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E32" w:rsidRDefault="00492E32" w:rsidP="00492E32">
      <w:pPr>
        <w:rPr>
          <w:b/>
          <w:sz w:val="20"/>
          <w:szCs w:val="20"/>
        </w:rPr>
      </w:pPr>
    </w:p>
    <w:p w:rsidR="00492E32" w:rsidRPr="002468A3" w:rsidRDefault="00492E32" w:rsidP="00492E32">
      <w:pPr>
        <w:spacing w:line="276" w:lineRule="auto"/>
        <w:jc w:val="center"/>
        <w:rPr>
          <w:b/>
          <w:sz w:val="20"/>
          <w:szCs w:val="20"/>
        </w:rPr>
      </w:pPr>
      <w:r w:rsidRPr="002468A3">
        <w:rPr>
          <w:b/>
          <w:sz w:val="20"/>
          <w:szCs w:val="20"/>
        </w:rPr>
        <w:t>MINUTES OF THE QUARTERLY MEETING</w:t>
      </w:r>
    </w:p>
    <w:p w:rsidR="00492E32" w:rsidRPr="002468A3" w:rsidRDefault="00492E32" w:rsidP="00492E32">
      <w:pPr>
        <w:spacing w:line="276" w:lineRule="auto"/>
        <w:jc w:val="center"/>
        <w:rPr>
          <w:b/>
          <w:sz w:val="20"/>
          <w:szCs w:val="20"/>
        </w:rPr>
      </w:pPr>
      <w:r w:rsidRPr="002468A3">
        <w:rPr>
          <w:b/>
          <w:sz w:val="20"/>
          <w:szCs w:val="20"/>
        </w:rPr>
        <w:t>OF THE</w:t>
      </w:r>
    </w:p>
    <w:p w:rsidR="00492E32" w:rsidRPr="002468A3" w:rsidRDefault="00492E32" w:rsidP="00492E32">
      <w:pPr>
        <w:spacing w:line="276" w:lineRule="auto"/>
        <w:jc w:val="center"/>
        <w:rPr>
          <w:b/>
          <w:sz w:val="20"/>
          <w:szCs w:val="20"/>
        </w:rPr>
      </w:pPr>
      <w:r>
        <w:rPr>
          <w:b/>
          <w:sz w:val="20"/>
          <w:szCs w:val="20"/>
        </w:rPr>
        <w:t>YONKERS WORKFORCE DEVELOP</w:t>
      </w:r>
      <w:r w:rsidRPr="002468A3">
        <w:rPr>
          <w:b/>
          <w:sz w:val="20"/>
          <w:szCs w:val="20"/>
        </w:rPr>
        <w:t>MENT BOARD</w:t>
      </w:r>
    </w:p>
    <w:p w:rsidR="00492E32" w:rsidRPr="002468A3" w:rsidRDefault="00492E32" w:rsidP="00492E32">
      <w:pPr>
        <w:jc w:val="center"/>
        <w:rPr>
          <w:b/>
          <w:sz w:val="20"/>
          <w:szCs w:val="20"/>
        </w:rPr>
      </w:pPr>
      <w:r w:rsidRPr="002468A3">
        <w:rPr>
          <w:b/>
          <w:sz w:val="20"/>
          <w:szCs w:val="20"/>
        </w:rPr>
        <w:t xml:space="preserve">Held on </w:t>
      </w:r>
      <w:r w:rsidR="00982323">
        <w:rPr>
          <w:b/>
          <w:sz w:val="20"/>
          <w:szCs w:val="20"/>
        </w:rPr>
        <w:t>June 17</w:t>
      </w:r>
      <w:r>
        <w:rPr>
          <w:b/>
          <w:sz w:val="20"/>
          <w:szCs w:val="20"/>
        </w:rPr>
        <w:t>, 2022</w:t>
      </w:r>
    </w:p>
    <w:p w:rsidR="00492E32" w:rsidRPr="002468A3" w:rsidRDefault="00492E32" w:rsidP="00492E32">
      <w:pPr>
        <w:jc w:val="center"/>
        <w:rPr>
          <w:sz w:val="20"/>
          <w:szCs w:val="20"/>
        </w:rPr>
      </w:pPr>
    </w:p>
    <w:p w:rsidR="00492E32" w:rsidRDefault="00AF0002" w:rsidP="00AF0002">
      <w:pPr>
        <w:ind w:left="720"/>
        <w:rPr>
          <w:sz w:val="22"/>
          <w:szCs w:val="22"/>
        </w:rPr>
      </w:pPr>
      <w:r>
        <w:rPr>
          <w:sz w:val="22"/>
          <w:szCs w:val="22"/>
        </w:rPr>
        <w:t xml:space="preserve">                                                     </w:t>
      </w:r>
      <w:r w:rsidR="00492E32">
        <w:rPr>
          <w:sz w:val="22"/>
          <w:szCs w:val="22"/>
        </w:rPr>
        <w:t xml:space="preserve">Virtual Zoom Meeting </w:t>
      </w:r>
    </w:p>
    <w:p w:rsidR="00492E32" w:rsidRDefault="00492E32" w:rsidP="00492E32">
      <w:pPr>
        <w:jc w:val="center"/>
        <w:rPr>
          <w:sz w:val="22"/>
          <w:szCs w:val="22"/>
        </w:rPr>
      </w:pPr>
    </w:p>
    <w:p w:rsidR="00492E32" w:rsidRDefault="00492E32" w:rsidP="00492E32">
      <w:pPr>
        <w:ind w:right="540"/>
        <w:rPr>
          <w:sz w:val="22"/>
          <w:szCs w:val="22"/>
        </w:rPr>
      </w:pPr>
      <w:r>
        <w:rPr>
          <w:sz w:val="22"/>
          <w:szCs w:val="22"/>
        </w:rPr>
        <w:t xml:space="preserve">    </w:t>
      </w:r>
      <w:r w:rsidRPr="009716B8">
        <w:rPr>
          <w:b/>
          <w:sz w:val="22"/>
          <w:szCs w:val="22"/>
          <w:u w:val="single"/>
        </w:rPr>
        <w:t>Board Members Present:</w:t>
      </w:r>
      <w:r>
        <w:rPr>
          <w:b/>
          <w:sz w:val="22"/>
          <w:szCs w:val="22"/>
        </w:rPr>
        <w:tab/>
        <w:t xml:space="preserve">  </w:t>
      </w:r>
      <w:r w:rsidRPr="00B248FD">
        <w:rPr>
          <w:b/>
          <w:sz w:val="22"/>
          <w:szCs w:val="22"/>
          <w:u w:val="single"/>
        </w:rPr>
        <w:t>Excused B</w:t>
      </w:r>
      <w:r>
        <w:rPr>
          <w:b/>
          <w:sz w:val="22"/>
          <w:szCs w:val="22"/>
          <w:u w:val="single"/>
        </w:rPr>
        <w:t>oard Members</w:t>
      </w:r>
      <w:r w:rsidRPr="009716B8">
        <w:rPr>
          <w:b/>
          <w:sz w:val="22"/>
          <w:szCs w:val="22"/>
          <w:u w:val="single"/>
        </w:rPr>
        <w:t>:</w:t>
      </w:r>
      <w:r>
        <w:rPr>
          <w:b/>
          <w:sz w:val="22"/>
          <w:szCs w:val="22"/>
        </w:rPr>
        <w:t xml:space="preserve">      </w:t>
      </w:r>
      <w:r>
        <w:rPr>
          <w:b/>
          <w:sz w:val="22"/>
          <w:szCs w:val="22"/>
          <w:u w:val="single"/>
        </w:rPr>
        <w:t>WD</w:t>
      </w:r>
      <w:r w:rsidRPr="009716B8">
        <w:rPr>
          <w:b/>
          <w:sz w:val="22"/>
          <w:szCs w:val="22"/>
          <w:u w:val="single"/>
        </w:rPr>
        <w:t>B Staff Present:</w:t>
      </w:r>
      <w:r>
        <w:rPr>
          <w:sz w:val="22"/>
          <w:szCs w:val="22"/>
        </w:rPr>
        <w:t xml:space="preserve">  </w:t>
      </w:r>
    </w:p>
    <w:tbl>
      <w:tblPr>
        <w:tblW w:w="9780" w:type="dxa"/>
        <w:tblInd w:w="120" w:type="dxa"/>
        <w:tblLook w:val="0000" w:firstRow="0" w:lastRow="0" w:firstColumn="0" w:lastColumn="0" w:noHBand="0" w:noVBand="0"/>
      </w:tblPr>
      <w:tblGrid>
        <w:gridCol w:w="2760"/>
        <w:gridCol w:w="2790"/>
        <w:gridCol w:w="4230"/>
      </w:tblGrid>
      <w:tr w:rsidR="00492E32" w:rsidTr="00DB002B">
        <w:trPr>
          <w:trHeight w:val="4383"/>
        </w:trPr>
        <w:tc>
          <w:tcPr>
            <w:tcW w:w="2760" w:type="dxa"/>
          </w:tcPr>
          <w:p w:rsidR="00492E32" w:rsidRPr="00B248FD" w:rsidRDefault="00492E32" w:rsidP="00DB002B">
            <w:pPr>
              <w:rPr>
                <w:sz w:val="22"/>
                <w:szCs w:val="22"/>
              </w:rPr>
            </w:pPr>
            <w:r w:rsidRPr="00B248FD">
              <w:rPr>
                <w:sz w:val="22"/>
                <w:szCs w:val="22"/>
              </w:rPr>
              <w:t>William Mascetta</w:t>
            </w:r>
          </w:p>
          <w:p w:rsidR="00492E32" w:rsidRDefault="00492E32" w:rsidP="00DB002B">
            <w:pPr>
              <w:rPr>
                <w:sz w:val="22"/>
                <w:szCs w:val="22"/>
              </w:rPr>
            </w:pPr>
            <w:r w:rsidRPr="00B248FD">
              <w:rPr>
                <w:sz w:val="22"/>
                <w:szCs w:val="22"/>
              </w:rPr>
              <w:t>Don Brown</w:t>
            </w:r>
          </w:p>
          <w:p w:rsidR="00492E32" w:rsidRDefault="00492E32" w:rsidP="00DB002B">
            <w:pPr>
              <w:rPr>
                <w:sz w:val="22"/>
                <w:szCs w:val="22"/>
              </w:rPr>
            </w:pPr>
            <w:r w:rsidRPr="00B248FD">
              <w:rPr>
                <w:sz w:val="22"/>
                <w:szCs w:val="22"/>
              </w:rPr>
              <w:t xml:space="preserve">Nicholas D’Angelo </w:t>
            </w:r>
          </w:p>
          <w:p w:rsidR="00492E32" w:rsidRDefault="00492E32" w:rsidP="00DB002B">
            <w:pPr>
              <w:rPr>
                <w:sz w:val="22"/>
                <w:szCs w:val="22"/>
              </w:rPr>
            </w:pPr>
            <w:r w:rsidRPr="00DD0772">
              <w:rPr>
                <w:sz w:val="22"/>
                <w:szCs w:val="22"/>
              </w:rPr>
              <w:t>Frank DeSantis</w:t>
            </w:r>
          </w:p>
          <w:p w:rsidR="00EB051E" w:rsidRPr="00253E3C" w:rsidRDefault="00EB051E" w:rsidP="00EB051E">
            <w:pPr>
              <w:rPr>
                <w:sz w:val="22"/>
                <w:szCs w:val="22"/>
              </w:rPr>
            </w:pPr>
            <w:r w:rsidRPr="00253E3C">
              <w:rPr>
                <w:sz w:val="22"/>
                <w:szCs w:val="22"/>
              </w:rPr>
              <w:t>Taryn Duffy</w:t>
            </w:r>
          </w:p>
          <w:p w:rsidR="00492E32" w:rsidRPr="00B248FD" w:rsidRDefault="00492E32" w:rsidP="00DB002B">
            <w:pPr>
              <w:rPr>
                <w:sz w:val="22"/>
                <w:szCs w:val="22"/>
              </w:rPr>
            </w:pPr>
            <w:r w:rsidRPr="00B248FD">
              <w:rPr>
                <w:sz w:val="22"/>
                <w:szCs w:val="22"/>
              </w:rPr>
              <w:t>Churchill Egone</w:t>
            </w:r>
          </w:p>
          <w:p w:rsidR="00492E32" w:rsidRPr="00B248FD" w:rsidRDefault="00492E32" w:rsidP="00DB002B">
            <w:pPr>
              <w:rPr>
                <w:sz w:val="22"/>
                <w:szCs w:val="22"/>
              </w:rPr>
            </w:pPr>
            <w:r w:rsidRPr="00B248FD">
              <w:rPr>
                <w:sz w:val="22"/>
                <w:szCs w:val="22"/>
              </w:rPr>
              <w:t>Ramona Fuentes</w:t>
            </w:r>
          </w:p>
          <w:p w:rsidR="00492E32" w:rsidRPr="00B248FD" w:rsidRDefault="00492E32" w:rsidP="00DB002B">
            <w:pPr>
              <w:rPr>
                <w:sz w:val="22"/>
                <w:szCs w:val="22"/>
              </w:rPr>
            </w:pPr>
            <w:r w:rsidRPr="00B248FD">
              <w:rPr>
                <w:sz w:val="22"/>
                <w:szCs w:val="22"/>
              </w:rPr>
              <w:t>Reginald Joseph Jr.</w:t>
            </w:r>
          </w:p>
          <w:p w:rsidR="00492E32" w:rsidRPr="00B248FD" w:rsidRDefault="00492E32" w:rsidP="00DB002B">
            <w:pPr>
              <w:rPr>
                <w:sz w:val="22"/>
                <w:szCs w:val="22"/>
              </w:rPr>
            </w:pPr>
            <w:r w:rsidRPr="00B248FD">
              <w:rPr>
                <w:sz w:val="22"/>
                <w:szCs w:val="22"/>
              </w:rPr>
              <w:t>Charlie Knight</w:t>
            </w:r>
          </w:p>
          <w:p w:rsidR="00492E32" w:rsidRDefault="00492E32" w:rsidP="00DB002B">
            <w:pPr>
              <w:rPr>
                <w:sz w:val="22"/>
                <w:szCs w:val="22"/>
              </w:rPr>
            </w:pPr>
            <w:r w:rsidRPr="00B248FD">
              <w:rPr>
                <w:sz w:val="22"/>
                <w:szCs w:val="22"/>
              </w:rPr>
              <w:t>Kris Komorowski</w:t>
            </w:r>
          </w:p>
          <w:p w:rsidR="00EB051E" w:rsidRPr="00B248FD" w:rsidRDefault="00EB051E" w:rsidP="00EB051E">
            <w:pPr>
              <w:rPr>
                <w:sz w:val="22"/>
                <w:szCs w:val="22"/>
              </w:rPr>
            </w:pPr>
            <w:r w:rsidRPr="00B248FD">
              <w:rPr>
                <w:sz w:val="22"/>
                <w:szCs w:val="22"/>
              </w:rPr>
              <w:t>Susan Naber</w:t>
            </w:r>
          </w:p>
          <w:p w:rsidR="00492E32" w:rsidRPr="00B248FD" w:rsidRDefault="00492E32" w:rsidP="00DB002B">
            <w:pPr>
              <w:rPr>
                <w:sz w:val="22"/>
                <w:szCs w:val="22"/>
              </w:rPr>
            </w:pPr>
            <w:r w:rsidRPr="00B248FD">
              <w:rPr>
                <w:sz w:val="22"/>
                <w:szCs w:val="22"/>
              </w:rPr>
              <w:t>Felderi Santiago</w:t>
            </w:r>
          </w:p>
          <w:p w:rsidR="00492E32" w:rsidRPr="00B248FD" w:rsidRDefault="00492E32" w:rsidP="00DB002B">
            <w:pPr>
              <w:rPr>
                <w:sz w:val="22"/>
                <w:szCs w:val="22"/>
              </w:rPr>
            </w:pPr>
            <w:r w:rsidRPr="00B248FD">
              <w:rPr>
                <w:sz w:val="22"/>
                <w:szCs w:val="22"/>
              </w:rPr>
              <w:t>Atul Sheffey</w:t>
            </w:r>
          </w:p>
          <w:p w:rsidR="00492E32" w:rsidRPr="00B248FD" w:rsidRDefault="00492E32" w:rsidP="00DB002B">
            <w:pPr>
              <w:rPr>
                <w:sz w:val="22"/>
                <w:szCs w:val="22"/>
              </w:rPr>
            </w:pPr>
            <w:r w:rsidRPr="00B248FD">
              <w:rPr>
                <w:sz w:val="22"/>
                <w:szCs w:val="22"/>
              </w:rPr>
              <w:t>Masha Turchinsky</w:t>
            </w:r>
          </w:p>
          <w:p w:rsidR="00492E32" w:rsidRPr="00DD0772" w:rsidRDefault="00EB051E" w:rsidP="00DB002B">
            <w:pPr>
              <w:rPr>
                <w:sz w:val="22"/>
                <w:szCs w:val="22"/>
              </w:rPr>
            </w:pPr>
            <w:r w:rsidRPr="00B248FD">
              <w:rPr>
                <w:sz w:val="22"/>
                <w:szCs w:val="22"/>
              </w:rPr>
              <w:t>Camille Valentine</w:t>
            </w:r>
          </w:p>
        </w:tc>
        <w:tc>
          <w:tcPr>
            <w:tcW w:w="2790" w:type="dxa"/>
          </w:tcPr>
          <w:p w:rsidR="00EB051E" w:rsidRDefault="00EB051E" w:rsidP="00DB002B">
            <w:pPr>
              <w:rPr>
                <w:sz w:val="22"/>
                <w:szCs w:val="22"/>
              </w:rPr>
            </w:pPr>
            <w:r>
              <w:rPr>
                <w:sz w:val="22"/>
                <w:szCs w:val="22"/>
              </w:rPr>
              <w:t>Anthony Ascencao</w:t>
            </w:r>
          </w:p>
          <w:p w:rsidR="00492E32" w:rsidRDefault="00492E32" w:rsidP="00DB002B">
            <w:pPr>
              <w:rPr>
                <w:sz w:val="22"/>
                <w:szCs w:val="22"/>
              </w:rPr>
            </w:pPr>
            <w:r>
              <w:rPr>
                <w:sz w:val="22"/>
                <w:szCs w:val="22"/>
              </w:rPr>
              <w:t>Laurel Birkett</w:t>
            </w:r>
          </w:p>
          <w:p w:rsidR="00EB051E" w:rsidRDefault="00EB051E" w:rsidP="00DB002B">
            <w:pPr>
              <w:rPr>
                <w:sz w:val="22"/>
                <w:szCs w:val="22"/>
              </w:rPr>
            </w:pPr>
            <w:r>
              <w:rPr>
                <w:sz w:val="22"/>
                <w:szCs w:val="22"/>
              </w:rPr>
              <w:t>Sara Brody</w:t>
            </w:r>
          </w:p>
          <w:p w:rsidR="00EB051E" w:rsidRDefault="00EB051E" w:rsidP="00EB051E">
            <w:pPr>
              <w:rPr>
                <w:sz w:val="22"/>
                <w:szCs w:val="22"/>
              </w:rPr>
            </w:pPr>
            <w:r>
              <w:rPr>
                <w:sz w:val="22"/>
                <w:szCs w:val="22"/>
              </w:rPr>
              <w:t>Dr Carl Bruce</w:t>
            </w:r>
          </w:p>
          <w:p w:rsidR="00492E32" w:rsidRDefault="00492E32" w:rsidP="00DB002B">
            <w:pPr>
              <w:rPr>
                <w:sz w:val="22"/>
                <w:szCs w:val="22"/>
              </w:rPr>
            </w:pPr>
            <w:r w:rsidRPr="00253E3C">
              <w:rPr>
                <w:sz w:val="22"/>
                <w:szCs w:val="22"/>
              </w:rPr>
              <w:t>Mark Corpas</w:t>
            </w:r>
          </w:p>
          <w:p w:rsidR="00EB051E" w:rsidRDefault="00EB051E" w:rsidP="00EB051E">
            <w:pPr>
              <w:rPr>
                <w:sz w:val="22"/>
                <w:szCs w:val="22"/>
              </w:rPr>
            </w:pPr>
            <w:r w:rsidRPr="00DD0772">
              <w:rPr>
                <w:sz w:val="22"/>
                <w:szCs w:val="22"/>
              </w:rPr>
              <w:t>Frank DeSantis</w:t>
            </w:r>
          </w:p>
          <w:p w:rsidR="00492E32" w:rsidRDefault="00492E32" w:rsidP="00DB002B">
            <w:pPr>
              <w:rPr>
                <w:sz w:val="22"/>
                <w:szCs w:val="22"/>
              </w:rPr>
            </w:pPr>
            <w:r w:rsidRPr="00253E3C">
              <w:rPr>
                <w:sz w:val="22"/>
                <w:szCs w:val="22"/>
              </w:rPr>
              <w:t>Gina Gaines</w:t>
            </w:r>
          </w:p>
          <w:p w:rsidR="00492E32" w:rsidRDefault="00492E32" w:rsidP="00DB002B">
            <w:pPr>
              <w:rPr>
                <w:sz w:val="22"/>
                <w:szCs w:val="22"/>
              </w:rPr>
            </w:pPr>
            <w:r>
              <w:rPr>
                <w:sz w:val="22"/>
                <w:szCs w:val="22"/>
              </w:rPr>
              <w:t>Donald Quadrino</w:t>
            </w:r>
          </w:p>
          <w:p w:rsidR="00492E32" w:rsidRDefault="00492E32" w:rsidP="00DB002B">
            <w:pPr>
              <w:rPr>
                <w:sz w:val="22"/>
                <w:szCs w:val="22"/>
              </w:rPr>
            </w:pPr>
            <w:r>
              <w:rPr>
                <w:sz w:val="22"/>
                <w:szCs w:val="22"/>
              </w:rPr>
              <w:t>Dr. Amir Rabadi</w:t>
            </w:r>
          </w:p>
          <w:p w:rsidR="00492E32" w:rsidRDefault="00492E32" w:rsidP="00DB002B">
            <w:pPr>
              <w:rPr>
                <w:sz w:val="22"/>
                <w:szCs w:val="22"/>
              </w:rPr>
            </w:pPr>
          </w:p>
        </w:tc>
        <w:tc>
          <w:tcPr>
            <w:tcW w:w="4230" w:type="dxa"/>
          </w:tcPr>
          <w:p w:rsidR="00492E32" w:rsidRDefault="00492E32" w:rsidP="00DB002B">
            <w:pPr>
              <w:rPr>
                <w:sz w:val="22"/>
                <w:szCs w:val="22"/>
              </w:rPr>
            </w:pPr>
            <w:r>
              <w:rPr>
                <w:sz w:val="22"/>
                <w:szCs w:val="22"/>
              </w:rPr>
              <w:t>Sean McGrail, Executive Director</w:t>
            </w:r>
          </w:p>
          <w:p w:rsidR="00492E32" w:rsidRDefault="00492E32" w:rsidP="00DB002B">
            <w:pPr>
              <w:rPr>
                <w:sz w:val="22"/>
                <w:szCs w:val="22"/>
              </w:rPr>
            </w:pPr>
            <w:r>
              <w:rPr>
                <w:sz w:val="22"/>
                <w:szCs w:val="22"/>
              </w:rPr>
              <w:t>Chanele Harris, Executive Assistant</w:t>
            </w:r>
          </w:p>
          <w:p w:rsidR="00492E32" w:rsidRDefault="00492E32" w:rsidP="00DB002B">
            <w:pPr>
              <w:rPr>
                <w:sz w:val="22"/>
                <w:szCs w:val="22"/>
              </w:rPr>
            </w:pPr>
            <w:r>
              <w:rPr>
                <w:sz w:val="22"/>
                <w:szCs w:val="22"/>
              </w:rPr>
              <w:t>George Varkey, Fiscal Office</w:t>
            </w:r>
          </w:p>
          <w:p w:rsidR="00492E32" w:rsidRDefault="00492E32" w:rsidP="00DB002B">
            <w:pPr>
              <w:rPr>
                <w:b/>
                <w:sz w:val="22"/>
                <w:szCs w:val="22"/>
                <w:u w:val="single"/>
              </w:rPr>
            </w:pPr>
          </w:p>
          <w:p w:rsidR="00492E32" w:rsidRDefault="00492E32" w:rsidP="00DB002B">
            <w:pPr>
              <w:jc w:val="center"/>
              <w:rPr>
                <w:sz w:val="22"/>
                <w:szCs w:val="22"/>
              </w:rPr>
            </w:pPr>
          </w:p>
          <w:p w:rsidR="00492E32" w:rsidRDefault="00492E32" w:rsidP="00DB002B">
            <w:pPr>
              <w:jc w:val="center"/>
              <w:rPr>
                <w:sz w:val="22"/>
                <w:szCs w:val="22"/>
              </w:rPr>
            </w:pPr>
          </w:p>
          <w:p w:rsidR="00492E32" w:rsidRDefault="00492E32" w:rsidP="00DB002B">
            <w:pPr>
              <w:jc w:val="center"/>
              <w:rPr>
                <w:sz w:val="22"/>
                <w:szCs w:val="22"/>
              </w:rPr>
            </w:pPr>
          </w:p>
          <w:p w:rsidR="00492E32" w:rsidRDefault="00492E32" w:rsidP="00DB002B">
            <w:pPr>
              <w:jc w:val="center"/>
              <w:rPr>
                <w:sz w:val="22"/>
                <w:szCs w:val="22"/>
              </w:rPr>
            </w:pPr>
          </w:p>
          <w:p w:rsidR="00492E32" w:rsidRDefault="00492E32" w:rsidP="00DB002B">
            <w:pPr>
              <w:jc w:val="center"/>
              <w:rPr>
                <w:sz w:val="22"/>
                <w:szCs w:val="22"/>
              </w:rPr>
            </w:pPr>
          </w:p>
          <w:p w:rsidR="00492E32" w:rsidRDefault="00492E32" w:rsidP="00DB002B">
            <w:pPr>
              <w:rPr>
                <w:b/>
                <w:sz w:val="22"/>
                <w:szCs w:val="22"/>
                <w:u w:val="single"/>
              </w:rPr>
            </w:pPr>
            <w:r>
              <w:rPr>
                <w:b/>
                <w:sz w:val="22"/>
                <w:szCs w:val="22"/>
                <w:u w:val="single"/>
              </w:rPr>
              <w:t>Career</w:t>
            </w:r>
            <w:r w:rsidRPr="009716B8">
              <w:rPr>
                <w:b/>
                <w:sz w:val="22"/>
                <w:szCs w:val="22"/>
                <w:u w:val="single"/>
              </w:rPr>
              <w:t xml:space="preserve"> Center Staff:</w:t>
            </w:r>
          </w:p>
          <w:p w:rsidR="00492E32" w:rsidRPr="00975940" w:rsidRDefault="00492E32" w:rsidP="00DB002B">
            <w:pPr>
              <w:rPr>
                <w:sz w:val="22"/>
                <w:szCs w:val="22"/>
              </w:rPr>
            </w:pPr>
            <w:r>
              <w:rPr>
                <w:sz w:val="22"/>
                <w:szCs w:val="22"/>
              </w:rPr>
              <w:t xml:space="preserve">Carol Holman, Career Center </w:t>
            </w:r>
            <w:r w:rsidRPr="00975940">
              <w:rPr>
                <w:sz w:val="22"/>
                <w:szCs w:val="22"/>
              </w:rPr>
              <w:t>Manager</w:t>
            </w:r>
          </w:p>
          <w:p w:rsidR="00492E32" w:rsidRDefault="00492E32" w:rsidP="00DB002B">
            <w:pPr>
              <w:rPr>
                <w:sz w:val="22"/>
                <w:szCs w:val="22"/>
                <w:lang w:val="de-DE"/>
              </w:rPr>
            </w:pPr>
            <w:r>
              <w:rPr>
                <w:sz w:val="22"/>
                <w:szCs w:val="22"/>
                <w:lang w:val="de-DE"/>
              </w:rPr>
              <w:t>Linda Patterson</w:t>
            </w:r>
            <w:r w:rsidRPr="009716B8">
              <w:rPr>
                <w:sz w:val="22"/>
                <w:szCs w:val="22"/>
                <w:lang w:val="de-DE"/>
              </w:rPr>
              <w:t xml:space="preserve">, </w:t>
            </w:r>
            <w:r>
              <w:rPr>
                <w:sz w:val="22"/>
                <w:szCs w:val="22"/>
                <w:lang w:val="de-DE"/>
              </w:rPr>
              <w:t>Youth Services</w:t>
            </w:r>
          </w:p>
          <w:p w:rsidR="00492E32" w:rsidRDefault="00492E32" w:rsidP="00DB002B">
            <w:pPr>
              <w:rPr>
                <w:sz w:val="22"/>
                <w:szCs w:val="22"/>
              </w:rPr>
            </w:pPr>
            <w:r>
              <w:rPr>
                <w:sz w:val="22"/>
                <w:szCs w:val="22"/>
                <w:lang w:val="de-DE"/>
              </w:rPr>
              <w:t>Lillian Morales, Business Services Liaison</w:t>
            </w:r>
          </w:p>
        </w:tc>
      </w:tr>
    </w:tbl>
    <w:p w:rsidR="00492E32" w:rsidRDefault="00492E32" w:rsidP="00492E32">
      <w:pPr>
        <w:rPr>
          <w:sz w:val="22"/>
          <w:szCs w:val="22"/>
        </w:rPr>
      </w:pPr>
      <w:r>
        <w:rPr>
          <w:noProof/>
        </w:rPr>
        <mc:AlternateContent>
          <mc:Choice Requires="wps">
            <w:drawing>
              <wp:anchor distT="4294967293" distB="4294967293" distL="114300" distR="114300" simplePos="0" relativeHeight="251659264" behindDoc="0" locked="0" layoutInCell="1" allowOverlap="1" wp14:anchorId="292C20EF" wp14:editId="1CF8365C">
                <wp:simplePos x="0" y="0"/>
                <wp:positionH relativeFrom="margin">
                  <wp:posOffset>-438150</wp:posOffset>
                </wp:positionH>
                <wp:positionV relativeFrom="paragraph">
                  <wp:posOffset>97155</wp:posOffset>
                </wp:positionV>
                <wp:extent cx="6686550" cy="0"/>
                <wp:effectExtent l="0" t="1905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865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E30B56" id="Straight Connector 1" o:spid="_x0000_s1026" style="position:absolute;flip:y;z-index:251659264;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from="-34.5pt,7.65pt" to="492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" strokeweight="3pt">
                <v:stroke linestyle="thinThin"/>
                <w10:wrap anchorx="margin"/>
              </v:line>
            </w:pict>
          </mc:Fallback>
        </mc:AlternateContent>
      </w:r>
      <w:r>
        <w:rPr>
          <w:sz w:val="22"/>
          <w:szCs w:val="22"/>
        </w:rPr>
        <w:t xml:space="preserve">                                               </w:t>
      </w:r>
    </w:p>
    <w:p w:rsidR="00492E32" w:rsidRPr="0094134A" w:rsidRDefault="00492E32" w:rsidP="00492E32">
      <w:pPr>
        <w:rPr>
          <w:sz w:val="22"/>
          <w:szCs w:val="22"/>
        </w:rPr>
      </w:pPr>
    </w:p>
    <w:p w:rsidR="00492E32" w:rsidRPr="00BF607F" w:rsidRDefault="00492E32" w:rsidP="00492E32">
      <w:pPr>
        <w:pStyle w:val="ListParagraph"/>
        <w:numPr>
          <w:ilvl w:val="0"/>
          <w:numId w:val="1"/>
        </w:numPr>
        <w:jc w:val="both"/>
        <w:rPr>
          <w:b/>
          <w:u w:val="single"/>
        </w:rPr>
      </w:pPr>
      <w:r w:rsidRPr="00BF607F">
        <w:rPr>
          <w:b/>
          <w:u w:val="single"/>
        </w:rPr>
        <w:t xml:space="preserve">Welcome </w:t>
      </w:r>
      <w:r>
        <w:rPr>
          <w:b/>
          <w:u w:val="single"/>
        </w:rPr>
        <w:t xml:space="preserve">– </w:t>
      </w:r>
      <w:r w:rsidRPr="00975940">
        <w:rPr>
          <w:b/>
          <w:u w:val="single"/>
        </w:rPr>
        <w:t xml:space="preserve"> </w:t>
      </w:r>
      <w:r>
        <w:rPr>
          <w:b/>
          <w:u w:val="single"/>
        </w:rPr>
        <w:t>Introductions/Roll Call</w:t>
      </w:r>
    </w:p>
    <w:p w:rsidR="00492E32" w:rsidRPr="00BF607F" w:rsidRDefault="00492E32" w:rsidP="00492E32">
      <w:pPr>
        <w:pStyle w:val="ListParagraph"/>
        <w:tabs>
          <w:tab w:val="left" w:pos="720"/>
        </w:tabs>
        <w:spacing w:line="276" w:lineRule="auto"/>
        <w:jc w:val="both"/>
      </w:pPr>
      <w:r w:rsidRPr="00BF607F">
        <w:t>Mr. Mascetta cal</w:t>
      </w:r>
      <w:r>
        <w:t xml:space="preserve">led </w:t>
      </w:r>
      <w:r w:rsidR="00AF0002">
        <w:t>meeting to order at 10:15a</w:t>
      </w:r>
      <w:r>
        <w:t>.</w:t>
      </w:r>
      <w:r w:rsidRPr="00BF607F">
        <w:t>m. Mr. Mascetta opened the floor for introductions.</w:t>
      </w:r>
    </w:p>
    <w:p w:rsidR="00492E32" w:rsidRPr="00BF607F" w:rsidRDefault="00492E32" w:rsidP="00492E32">
      <w:pPr>
        <w:ind w:left="720" w:right="450"/>
        <w:jc w:val="both"/>
      </w:pPr>
    </w:p>
    <w:p w:rsidR="00492E32" w:rsidRPr="00BF607F" w:rsidRDefault="00492E32" w:rsidP="00492E32">
      <w:pPr>
        <w:pStyle w:val="ListParagraph"/>
        <w:numPr>
          <w:ilvl w:val="0"/>
          <w:numId w:val="1"/>
        </w:numPr>
        <w:jc w:val="both"/>
        <w:rPr>
          <w:b/>
          <w:u w:val="single"/>
        </w:rPr>
      </w:pPr>
      <w:r w:rsidRPr="00BF607F">
        <w:rPr>
          <w:b/>
          <w:u w:val="single"/>
        </w:rPr>
        <w:t>Acceptance of Minutes</w:t>
      </w:r>
    </w:p>
    <w:p w:rsidR="00492E32" w:rsidRPr="00BF607F" w:rsidRDefault="00492E32" w:rsidP="00492E32">
      <w:pPr>
        <w:pStyle w:val="ListParagraph"/>
        <w:spacing w:line="276" w:lineRule="auto"/>
        <w:jc w:val="both"/>
      </w:pPr>
      <w:r w:rsidRPr="00BF607F">
        <w:t xml:space="preserve">The </w:t>
      </w:r>
      <w:r w:rsidR="00EF63A0">
        <w:t>June 17</w:t>
      </w:r>
      <w:r>
        <w:t xml:space="preserve">, 2022 Board meeting </w:t>
      </w:r>
      <w:r w:rsidRPr="00BF607F">
        <w:t>minutes</w:t>
      </w:r>
      <w:r>
        <w:t xml:space="preserve"> were </w:t>
      </w:r>
      <w:r w:rsidRPr="00BF607F">
        <w:t xml:space="preserve">emailed in advance </w:t>
      </w:r>
      <w:r w:rsidR="00AF0002">
        <w:t>to</w:t>
      </w:r>
      <w:r w:rsidRPr="00BF607F">
        <w:t xml:space="preserve"> Board members.</w:t>
      </w:r>
    </w:p>
    <w:p w:rsidR="00492E32" w:rsidRDefault="00492E32" w:rsidP="00492E32">
      <w:pPr>
        <w:tabs>
          <w:tab w:val="left" w:pos="450"/>
          <w:tab w:val="left" w:pos="2970"/>
        </w:tabs>
        <w:ind w:left="4320"/>
        <w:jc w:val="both"/>
      </w:pPr>
    </w:p>
    <w:p w:rsidR="00492E32" w:rsidRDefault="00492E32" w:rsidP="00AF0002">
      <w:pPr>
        <w:tabs>
          <w:tab w:val="left" w:pos="450"/>
          <w:tab w:val="left" w:pos="2970"/>
        </w:tabs>
        <w:ind w:left="4320"/>
        <w:jc w:val="both"/>
      </w:pPr>
      <w:r w:rsidRPr="00DA19C5">
        <w:t xml:space="preserve">Mr. Mascetta </w:t>
      </w:r>
      <w:r>
        <w:t>made</w:t>
      </w:r>
      <w:r w:rsidRPr="00DA19C5">
        <w:t xml:space="preserve"> a motion to accept the </w:t>
      </w:r>
      <w:r w:rsidR="00595CAF">
        <w:t>March 24</w:t>
      </w:r>
      <w:r>
        <w:t xml:space="preserve">, 2022 </w:t>
      </w:r>
      <w:r w:rsidRPr="00DA19C5">
        <w:t>meeting minutes</w:t>
      </w:r>
      <w:r w:rsidR="00AF0002">
        <w:t>. M</w:t>
      </w:r>
      <w:r w:rsidR="00996DF1">
        <w:t>r. Komorowski</w:t>
      </w:r>
      <w:r w:rsidR="00AF0002">
        <w:t xml:space="preserve"> </w:t>
      </w:r>
      <w:r w:rsidRPr="00DA19C5">
        <w:t xml:space="preserve">made a motion to accept the </w:t>
      </w:r>
      <w:r w:rsidR="00595CAF">
        <w:t>March 24</w:t>
      </w:r>
      <w:bookmarkStart w:id="0" w:name="_GoBack"/>
      <w:bookmarkEnd w:id="0"/>
      <w:r>
        <w:t xml:space="preserve">, 2022 </w:t>
      </w:r>
      <w:r w:rsidRPr="00DA19C5">
        <w:t>meeting minutes</w:t>
      </w:r>
      <w:r>
        <w:t xml:space="preserve">. </w:t>
      </w:r>
      <w:r w:rsidRPr="00DA19C5">
        <w:t xml:space="preserve">The motion seconded by </w:t>
      </w:r>
      <w:r>
        <w:t>M</w:t>
      </w:r>
      <w:r w:rsidR="00AF0002">
        <w:t xml:space="preserve">s. Naber </w:t>
      </w:r>
      <w:r>
        <w:t>and</w:t>
      </w:r>
      <w:r w:rsidRPr="00DA19C5">
        <w:t xml:space="preserve"> unanimously approved as submitted.</w:t>
      </w:r>
    </w:p>
    <w:p w:rsidR="00492E32" w:rsidRPr="00BD3F38" w:rsidRDefault="00492E32" w:rsidP="00D169D1">
      <w:pPr>
        <w:tabs>
          <w:tab w:val="left" w:pos="450"/>
          <w:tab w:val="left" w:pos="630"/>
          <w:tab w:val="left" w:pos="4500"/>
        </w:tabs>
        <w:jc w:val="both"/>
      </w:pPr>
    </w:p>
    <w:p w:rsidR="00492E32" w:rsidRDefault="00492E32" w:rsidP="00492E32">
      <w:pPr>
        <w:tabs>
          <w:tab w:val="left" w:pos="450"/>
          <w:tab w:val="left" w:pos="2970"/>
        </w:tabs>
        <w:ind w:left="4320"/>
        <w:jc w:val="both"/>
      </w:pPr>
    </w:p>
    <w:p w:rsidR="00492E32" w:rsidRPr="00470696" w:rsidRDefault="00492E32" w:rsidP="00492E32">
      <w:pPr>
        <w:pStyle w:val="ListParagraph"/>
        <w:numPr>
          <w:ilvl w:val="0"/>
          <w:numId w:val="1"/>
        </w:numPr>
        <w:tabs>
          <w:tab w:val="left" w:pos="630"/>
          <w:tab w:val="left" w:pos="810"/>
          <w:tab w:val="left" w:pos="1440"/>
          <w:tab w:val="left" w:pos="1710"/>
        </w:tabs>
        <w:ind w:right="2484"/>
        <w:jc w:val="both"/>
        <w:rPr>
          <w:b/>
          <w:bCs/>
          <w:u w:val="single"/>
        </w:rPr>
      </w:pPr>
      <w:r>
        <w:rPr>
          <w:b/>
          <w:bCs/>
        </w:rPr>
        <w:t xml:space="preserve"> </w:t>
      </w:r>
      <w:r w:rsidRPr="00470696">
        <w:rPr>
          <w:b/>
          <w:bCs/>
          <w:u w:val="single"/>
        </w:rPr>
        <w:t xml:space="preserve">Fiscal Update </w:t>
      </w:r>
    </w:p>
    <w:p w:rsidR="00D644B2" w:rsidRDefault="00D644B2" w:rsidP="00D644B2">
      <w:pPr>
        <w:tabs>
          <w:tab w:val="left" w:pos="1440"/>
          <w:tab w:val="left" w:pos="1710"/>
        </w:tabs>
        <w:ind w:left="720" w:right="2484"/>
        <w:jc w:val="both"/>
        <w:rPr>
          <w:b/>
          <w:bCs/>
        </w:rPr>
      </w:pPr>
    </w:p>
    <w:p w:rsidR="00492E32" w:rsidRDefault="00D644B2" w:rsidP="00492E32">
      <w:pPr>
        <w:tabs>
          <w:tab w:val="left" w:pos="1440"/>
          <w:tab w:val="left" w:pos="1710"/>
        </w:tabs>
        <w:ind w:right="2484"/>
        <w:jc w:val="both"/>
        <w:rPr>
          <w:b/>
          <w:bCs/>
        </w:rPr>
      </w:pPr>
      <w:r>
        <w:rPr>
          <w:b/>
          <w:bCs/>
        </w:rPr>
        <w:t xml:space="preserve">            </w:t>
      </w:r>
      <w:r w:rsidR="00492E32" w:rsidRPr="0079042E">
        <w:rPr>
          <w:b/>
          <w:bCs/>
        </w:rPr>
        <w:t>George Varkey, Fiscal Officer</w:t>
      </w:r>
    </w:p>
    <w:p w:rsidR="00152A61" w:rsidRDefault="00EF63A0" w:rsidP="00EF63A0">
      <w:pPr>
        <w:ind w:left="720"/>
        <w:jc w:val="both"/>
      </w:pPr>
      <w:r w:rsidRPr="009C7AFE">
        <w:t xml:space="preserve">Mr. Varkey </w:t>
      </w:r>
      <w:r>
        <w:t xml:space="preserve">discussed </w:t>
      </w:r>
      <w:r w:rsidR="00152A61">
        <w:t xml:space="preserve">the </w:t>
      </w:r>
      <w:r>
        <w:t>budget to actual</w:t>
      </w:r>
      <w:r w:rsidR="00152A61">
        <w:t>.</w:t>
      </w:r>
      <w:r>
        <w:t xml:space="preserve"> </w:t>
      </w:r>
      <w:r w:rsidR="00152A61">
        <w:t xml:space="preserve">Budget to actual under spent by two million dollars due to the Gun Violence Prevention Program has been extended. No money has been extended, but the program period has been extended </w:t>
      </w:r>
      <w:r w:rsidR="00996DF1">
        <w:t>with</w:t>
      </w:r>
      <w:r w:rsidR="00152A61">
        <w:t xml:space="preserve"> about 750k unspent. There </w:t>
      </w:r>
      <w:r w:rsidR="00152A61">
        <w:lastRenderedPageBreak/>
        <w:t xml:space="preserve">are obligations that are set up for the Adult, Dislocated Worker and Youth Contracts. The actual numbers although they look much lower are </w:t>
      </w:r>
      <w:r w:rsidR="00996DF1">
        <w:t>consistent</w:t>
      </w:r>
      <w:r w:rsidR="00152A61">
        <w:t xml:space="preserve"> with the budget. </w:t>
      </w:r>
    </w:p>
    <w:p w:rsidR="00152A61" w:rsidRDefault="00152A61" w:rsidP="00EF63A0">
      <w:pPr>
        <w:ind w:left="720"/>
        <w:jc w:val="both"/>
      </w:pPr>
    </w:p>
    <w:p w:rsidR="00152A61" w:rsidRDefault="00152A61" w:rsidP="00EF63A0">
      <w:pPr>
        <w:ind w:left="720"/>
        <w:jc w:val="both"/>
      </w:pPr>
    </w:p>
    <w:p w:rsidR="00152A61" w:rsidRDefault="00152A61" w:rsidP="00EF63A0">
      <w:pPr>
        <w:ind w:left="720"/>
        <w:jc w:val="both"/>
      </w:pPr>
      <w:r w:rsidRPr="0052125C">
        <w:rPr>
          <w:b/>
        </w:rPr>
        <w:t>Mr. Mascetta:</w:t>
      </w:r>
      <w:r>
        <w:t xml:space="preserve"> </w:t>
      </w:r>
      <w:r w:rsidR="0052125C">
        <w:t>T</w:t>
      </w:r>
      <w:r>
        <w:t>he last report you mentioned late reimbursements regarding one million dollars</w:t>
      </w:r>
      <w:r w:rsidR="0052125C">
        <w:t xml:space="preserve"> you referenced have been caught up or no?</w:t>
      </w:r>
    </w:p>
    <w:p w:rsidR="00152A61" w:rsidRDefault="00152A61" w:rsidP="00EF63A0">
      <w:pPr>
        <w:ind w:left="720"/>
        <w:jc w:val="both"/>
      </w:pPr>
    </w:p>
    <w:p w:rsidR="00152A61" w:rsidRDefault="00152A61" w:rsidP="00EF63A0">
      <w:pPr>
        <w:ind w:left="720"/>
        <w:jc w:val="both"/>
      </w:pPr>
      <w:r w:rsidRPr="0052125C">
        <w:rPr>
          <w:b/>
        </w:rPr>
        <w:t>Mr. Varkey:</w:t>
      </w:r>
      <w:r w:rsidR="0052125C">
        <w:t xml:space="preserve"> Not </w:t>
      </w:r>
      <w:r w:rsidR="00C63AD7">
        <w:t>really,</w:t>
      </w:r>
      <w:r w:rsidR="0052125C">
        <w:t xml:space="preserve"> that has been extended for the Gun Violence </w:t>
      </w:r>
      <w:r w:rsidR="00996DF1">
        <w:t>Program, which</w:t>
      </w:r>
      <w:r w:rsidR="0052125C">
        <w:t xml:space="preserve"> we have until the end of next year.  </w:t>
      </w:r>
    </w:p>
    <w:p w:rsidR="00152A61" w:rsidRDefault="00152A61" w:rsidP="00EF63A0">
      <w:pPr>
        <w:ind w:left="720"/>
        <w:jc w:val="both"/>
      </w:pPr>
    </w:p>
    <w:p w:rsidR="00152A61" w:rsidRPr="0052125C" w:rsidRDefault="0052125C" w:rsidP="00EF63A0">
      <w:pPr>
        <w:ind w:left="720"/>
        <w:jc w:val="both"/>
      </w:pPr>
      <w:r w:rsidRPr="0052125C">
        <w:rPr>
          <w:b/>
        </w:rPr>
        <w:t>Mr. Mascetta:</w:t>
      </w:r>
      <w:r>
        <w:rPr>
          <w:b/>
        </w:rPr>
        <w:t xml:space="preserve"> </w:t>
      </w:r>
      <w:r>
        <w:t>What about the NY SCION g</w:t>
      </w:r>
      <w:r w:rsidRPr="0052125C">
        <w:t>rant</w:t>
      </w:r>
      <w:r>
        <w:t xml:space="preserve"> from NYS about 100K of the300K that comes in this year?</w:t>
      </w:r>
    </w:p>
    <w:p w:rsidR="0052125C" w:rsidRDefault="0052125C" w:rsidP="0052125C">
      <w:pPr>
        <w:ind w:left="720"/>
        <w:jc w:val="both"/>
      </w:pPr>
    </w:p>
    <w:p w:rsidR="0052125C" w:rsidRDefault="0052125C" w:rsidP="0052125C">
      <w:pPr>
        <w:ind w:left="720"/>
        <w:jc w:val="both"/>
      </w:pPr>
      <w:r w:rsidRPr="0052125C">
        <w:rPr>
          <w:b/>
        </w:rPr>
        <w:t>Mr. Varkey:</w:t>
      </w:r>
      <w:r w:rsidR="00C63AD7">
        <w:rPr>
          <w:b/>
        </w:rPr>
        <w:t xml:space="preserve"> </w:t>
      </w:r>
      <w:r w:rsidR="00C63AD7" w:rsidRPr="00C63AD7">
        <w:t xml:space="preserve">We have not received a </w:t>
      </w:r>
      <w:r w:rsidR="00C63AD7">
        <w:t>confirmation on the other 100K. I included that in the current year for 50K half of what was assigned and approved. The</w:t>
      </w:r>
      <w:r w:rsidR="00F13469">
        <w:t xml:space="preserve"> other portion estimates as we get the confirmation we will do a budget modification, but I have only included the 50K because that was not included in the previous year.</w:t>
      </w:r>
    </w:p>
    <w:p w:rsidR="00F13469" w:rsidRDefault="00F13469" w:rsidP="0052125C">
      <w:pPr>
        <w:ind w:left="720"/>
        <w:jc w:val="both"/>
      </w:pPr>
    </w:p>
    <w:p w:rsidR="00F13469" w:rsidRPr="00F13469" w:rsidRDefault="00F13469" w:rsidP="0052125C">
      <w:pPr>
        <w:ind w:left="720"/>
        <w:jc w:val="both"/>
      </w:pPr>
      <w:r w:rsidRPr="0052125C">
        <w:rPr>
          <w:b/>
        </w:rPr>
        <w:t>Mr. Mascetta:</w:t>
      </w:r>
      <w:r>
        <w:rPr>
          <w:b/>
        </w:rPr>
        <w:t xml:space="preserve"> </w:t>
      </w:r>
      <w:r w:rsidRPr="00F13469">
        <w:t xml:space="preserve">Does that imply that the balance remains </w:t>
      </w:r>
      <w:r>
        <w:t>at</w:t>
      </w:r>
      <w:r w:rsidRPr="00F13469">
        <w:t xml:space="preserve"> 250K </w:t>
      </w:r>
      <w:r>
        <w:t xml:space="preserve">on the total 300K </w:t>
      </w:r>
      <w:r w:rsidRPr="00F13469">
        <w:t>or is that a variable?</w:t>
      </w:r>
    </w:p>
    <w:p w:rsidR="00F13469" w:rsidRDefault="00F13469" w:rsidP="0052125C">
      <w:pPr>
        <w:ind w:left="720"/>
        <w:jc w:val="both"/>
        <w:rPr>
          <w:b/>
        </w:rPr>
      </w:pPr>
    </w:p>
    <w:p w:rsidR="00F13469" w:rsidRDefault="00F13469" w:rsidP="0052125C">
      <w:pPr>
        <w:ind w:left="720"/>
        <w:jc w:val="both"/>
      </w:pPr>
      <w:r w:rsidRPr="0052125C">
        <w:rPr>
          <w:b/>
        </w:rPr>
        <w:t>Mr. Varkey:</w:t>
      </w:r>
      <w:r>
        <w:rPr>
          <w:b/>
        </w:rPr>
        <w:t xml:space="preserve"> </w:t>
      </w:r>
      <w:r>
        <w:t>It is a variable, but we are assuming that it will come through since it was already discussed at the senate level.</w:t>
      </w:r>
    </w:p>
    <w:p w:rsidR="00F13469" w:rsidRDefault="00F13469" w:rsidP="0052125C">
      <w:pPr>
        <w:ind w:left="720"/>
        <w:jc w:val="both"/>
      </w:pPr>
    </w:p>
    <w:p w:rsidR="00F13469" w:rsidRDefault="00F13469" w:rsidP="0052125C">
      <w:pPr>
        <w:ind w:left="720"/>
        <w:jc w:val="both"/>
      </w:pPr>
      <w:r w:rsidRPr="00F13469">
        <w:rPr>
          <w:b/>
        </w:rPr>
        <w:t xml:space="preserve">Mr. Mascetta: </w:t>
      </w:r>
      <w:r>
        <w:t>Give us an update at the next Board meeting.</w:t>
      </w:r>
    </w:p>
    <w:p w:rsidR="00F13469" w:rsidRDefault="00F13469" w:rsidP="0052125C">
      <w:pPr>
        <w:ind w:left="720"/>
        <w:jc w:val="both"/>
      </w:pPr>
    </w:p>
    <w:p w:rsidR="00EF370B" w:rsidRDefault="00F13469" w:rsidP="0052125C">
      <w:pPr>
        <w:ind w:left="720"/>
        <w:jc w:val="both"/>
      </w:pPr>
      <w:r w:rsidRPr="009C7AFE">
        <w:t xml:space="preserve">Mr. Varkey </w:t>
      </w:r>
      <w:r>
        <w:t xml:space="preserve">discussed the proposed Budget having increased funding for Adult, Dislocated Worker and Youth. There was a slight increase in TANF </w:t>
      </w:r>
      <w:r w:rsidR="00EF370B">
        <w:t xml:space="preserve">funding. There is also a slight </w:t>
      </w:r>
      <w:r>
        <w:t>carryover</w:t>
      </w:r>
      <w:r w:rsidR="00EF370B">
        <w:t xml:space="preserve"> from $1,775,000 with 775K from the Gun Violence Program due to the extension of the program. Since that was included in the budget last </w:t>
      </w:r>
      <w:r w:rsidR="00EB051E">
        <w:t>year,</w:t>
      </w:r>
      <w:r w:rsidR="00EF370B">
        <w:t xml:space="preserve"> it is being brought over as carry in money because with the City if I do not repose that as the current year we could have a problem with that. The related expenses are consistent with last year’s numbers except the training has changed due to the funding. The 100K should happen around October or November. </w:t>
      </w:r>
    </w:p>
    <w:p w:rsidR="00EF370B" w:rsidRDefault="00EF370B" w:rsidP="0052125C">
      <w:pPr>
        <w:ind w:left="720"/>
        <w:jc w:val="both"/>
      </w:pPr>
    </w:p>
    <w:p w:rsidR="00F13469" w:rsidRDefault="00EF370B" w:rsidP="0052125C">
      <w:pPr>
        <w:ind w:left="720"/>
        <w:jc w:val="both"/>
      </w:pPr>
      <w:r w:rsidRPr="00F13469">
        <w:rPr>
          <w:b/>
        </w:rPr>
        <w:t xml:space="preserve">Mr. Mascetta: </w:t>
      </w:r>
      <w:r>
        <w:t>The 50K was targeted in the budget.</w:t>
      </w:r>
    </w:p>
    <w:p w:rsidR="00EF370B" w:rsidRDefault="00EF370B" w:rsidP="0052125C">
      <w:pPr>
        <w:ind w:left="720"/>
        <w:jc w:val="both"/>
      </w:pPr>
    </w:p>
    <w:p w:rsidR="00152A61" w:rsidRDefault="00EF370B" w:rsidP="00D169D1">
      <w:pPr>
        <w:ind w:left="720"/>
        <w:jc w:val="both"/>
      </w:pPr>
      <w:r w:rsidRPr="0052125C">
        <w:rPr>
          <w:b/>
        </w:rPr>
        <w:t>Mr. Varkey:</w:t>
      </w:r>
      <w:r>
        <w:rPr>
          <w:b/>
        </w:rPr>
        <w:t xml:space="preserve"> </w:t>
      </w:r>
      <w:r w:rsidRPr="00EF370B">
        <w:t>That was already approved</w:t>
      </w:r>
      <w:r w:rsidR="00996DF1">
        <w:t>,</w:t>
      </w:r>
      <w:r w:rsidRPr="00EF370B">
        <w:t xml:space="preserve"> but not claimed in last year’s budget</w:t>
      </w:r>
      <w:r>
        <w:t xml:space="preserve"> so it is current year’s</w:t>
      </w:r>
      <w:r w:rsidR="00D169D1">
        <w:t xml:space="preserve"> numbers.</w:t>
      </w:r>
    </w:p>
    <w:p w:rsidR="00EF63A0" w:rsidRDefault="00EF63A0" w:rsidP="00EF63A0">
      <w:pPr>
        <w:ind w:left="720"/>
        <w:jc w:val="both"/>
      </w:pPr>
    </w:p>
    <w:p w:rsidR="00EF63A0" w:rsidRPr="00D169D1" w:rsidRDefault="00EF63A0" w:rsidP="00D169D1">
      <w:pPr>
        <w:tabs>
          <w:tab w:val="left" w:pos="450"/>
          <w:tab w:val="left" w:pos="2970"/>
        </w:tabs>
        <w:ind w:left="4320"/>
        <w:jc w:val="both"/>
      </w:pPr>
      <w:r w:rsidRPr="00DA19C5">
        <w:t xml:space="preserve">Mr. Mascetta </w:t>
      </w:r>
      <w:r>
        <w:t>made</w:t>
      </w:r>
      <w:r w:rsidRPr="00DA19C5">
        <w:t xml:space="preserve"> a motion to accept the</w:t>
      </w:r>
      <w:r>
        <w:t xml:space="preserve"> </w:t>
      </w:r>
      <w:r w:rsidR="00EF370B">
        <w:t xml:space="preserve">proposed </w:t>
      </w:r>
      <w:r w:rsidR="00D169D1">
        <w:t xml:space="preserve">budget for 7.1.2022 - 6.30.2023 </w:t>
      </w:r>
      <w:r>
        <w:t xml:space="preserve">as described. Mr. D’Angelo </w:t>
      </w:r>
      <w:r w:rsidRPr="00DA19C5">
        <w:t>made a motion to accept the</w:t>
      </w:r>
      <w:r>
        <w:t xml:space="preserve"> </w:t>
      </w:r>
      <w:r w:rsidR="00D169D1">
        <w:t>proposed budget for 7.1.2022 - 6.30.2023 as described</w:t>
      </w:r>
      <w:r>
        <w:t xml:space="preserve">. </w:t>
      </w:r>
      <w:r w:rsidRPr="00DA19C5">
        <w:t xml:space="preserve">The motion seconded by </w:t>
      </w:r>
      <w:r>
        <w:t>Mr. Komorowski and</w:t>
      </w:r>
      <w:r w:rsidRPr="00DA19C5">
        <w:t xml:space="preserve"> unanimously a</w:t>
      </w:r>
      <w:r w:rsidR="00D169D1">
        <w:t>pproved as submitted.</w:t>
      </w:r>
    </w:p>
    <w:p w:rsidR="009D33BE" w:rsidRDefault="00EF63A0" w:rsidP="00D644B2">
      <w:pPr>
        <w:numPr>
          <w:ilvl w:val="0"/>
          <w:numId w:val="1"/>
        </w:numPr>
        <w:ind w:right="-450"/>
        <w:rPr>
          <w:b/>
        </w:rPr>
      </w:pPr>
      <w:r>
        <w:rPr>
          <w:b/>
        </w:rPr>
        <w:lastRenderedPageBreak/>
        <w:t>PY22-23 Year Round Youth Program RFP Vote</w:t>
      </w:r>
    </w:p>
    <w:p w:rsidR="00D644B2" w:rsidRPr="00C258D9" w:rsidRDefault="00C258D9" w:rsidP="00D644B2">
      <w:pPr>
        <w:ind w:left="720" w:right="-450"/>
      </w:pPr>
      <w:r w:rsidRPr="00C258D9">
        <w:t>Mr. McGrail opened the floor to Mr. Joseph Jr. and Mr. Komorowski to present their review of the PY22-23 Year Round Youth Program proposals.</w:t>
      </w:r>
    </w:p>
    <w:p w:rsidR="00C258D9" w:rsidRPr="00D644B2" w:rsidRDefault="00C258D9" w:rsidP="00D644B2">
      <w:pPr>
        <w:ind w:left="720" w:right="-450"/>
        <w:rPr>
          <w:b/>
        </w:rPr>
      </w:pPr>
    </w:p>
    <w:p w:rsidR="009D33BE" w:rsidRDefault="00D169D1" w:rsidP="00D169D1">
      <w:pPr>
        <w:ind w:left="720"/>
        <w:jc w:val="both"/>
      </w:pPr>
      <w:r w:rsidRPr="00D169D1">
        <w:rPr>
          <w:b/>
        </w:rPr>
        <w:t>Mr. Joseph Jr.:</w:t>
      </w:r>
      <w:r>
        <w:t xml:space="preserve"> The YWCA had a detailed proposal on how they will on-board, recruit candidates and their marketing techniques. They had a high </w:t>
      </w:r>
      <w:r w:rsidR="000B2F8E">
        <w:t xml:space="preserve">staffing and </w:t>
      </w:r>
      <w:r w:rsidR="00EB051E">
        <w:t>overhead that</w:t>
      </w:r>
      <w:r w:rsidR="009D33BE">
        <w:t xml:space="preserve"> could be normal, but </w:t>
      </w:r>
      <w:r w:rsidR="00996DF1">
        <w:t xml:space="preserve">also monitored and </w:t>
      </w:r>
      <w:r w:rsidR="009D33BE">
        <w:t>revised.</w:t>
      </w:r>
      <w:r>
        <w:t xml:space="preserve"> I would like to see community reviews and numbers for existing programs to compare. It seems like they have a solid program, but the results will show. The scoring between both responders came out about even. </w:t>
      </w:r>
      <w:r w:rsidR="00996DF1">
        <w:t>The</w:t>
      </w:r>
      <w:r w:rsidR="009D33BE">
        <w:t xml:space="preserve"> YWCA </w:t>
      </w:r>
      <w:r w:rsidR="00996DF1">
        <w:t>did not</w:t>
      </w:r>
      <w:r w:rsidR="009D33BE">
        <w:t xml:space="preserve"> </w:t>
      </w:r>
      <w:r w:rsidR="009D33BE" w:rsidRPr="00996DF1">
        <w:t xml:space="preserve">provided </w:t>
      </w:r>
      <w:r w:rsidR="00996DF1">
        <w:t>the</w:t>
      </w:r>
      <w:r w:rsidR="009D33BE" w:rsidRPr="00996DF1">
        <w:t xml:space="preserve"> A-133 </w:t>
      </w:r>
      <w:r w:rsidR="00996DF1">
        <w:t>report.</w:t>
      </w:r>
    </w:p>
    <w:p w:rsidR="00996DF1" w:rsidRDefault="00996DF1" w:rsidP="00C258D9">
      <w:pPr>
        <w:jc w:val="both"/>
      </w:pPr>
    </w:p>
    <w:p w:rsidR="009D33BE" w:rsidRDefault="009D33BE" w:rsidP="00D169D1">
      <w:pPr>
        <w:ind w:left="720"/>
        <w:jc w:val="both"/>
      </w:pPr>
      <w:r>
        <w:t xml:space="preserve">YCAP seems to be a small community oriented organization. They submitted good reviews from community partners that they would </w:t>
      </w:r>
      <w:r w:rsidR="00FF41D9">
        <w:t>collaborate</w:t>
      </w:r>
      <w:r>
        <w:t xml:space="preserve"> with to assist with recruitment.</w:t>
      </w:r>
      <w:r w:rsidR="00FF41D9">
        <w:t xml:space="preserve"> They were not as detailed with recruiting techniques. YCAP submitted the A-133 report. They </w:t>
      </w:r>
      <w:r w:rsidR="00996DF1">
        <w:t>good reviews of</w:t>
      </w:r>
      <w:r w:rsidR="00FF41D9">
        <w:t xml:space="preserve"> what they are doing in the community.</w:t>
      </w:r>
    </w:p>
    <w:p w:rsidR="00996DF1" w:rsidRDefault="00996DF1" w:rsidP="00C258D9">
      <w:pPr>
        <w:jc w:val="both"/>
      </w:pPr>
    </w:p>
    <w:p w:rsidR="00FF41D9" w:rsidRDefault="00FF41D9" w:rsidP="00D169D1">
      <w:pPr>
        <w:ind w:left="720"/>
        <w:jc w:val="both"/>
      </w:pPr>
      <w:r>
        <w:t xml:space="preserve">Mr. Joseph Jr.is suggesting splitting the funds </w:t>
      </w:r>
      <w:r w:rsidR="00996DF1">
        <w:t>between</w:t>
      </w:r>
      <w:r>
        <w:t xml:space="preserve"> both organizations </w:t>
      </w:r>
      <w:r w:rsidR="00996DF1">
        <w:t xml:space="preserve">with </w:t>
      </w:r>
      <w:r>
        <w:t>monitoring of programs</w:t>
      </w:r>
      <w:r w:rsidR="00996DF1">
        <w:t xml:space="preserve"> and allocations.</w:t>
      </w:r>
    </w:p>
    <w:p w:rsidR="00996DF1" w:rsidRDefault="00996DF1" w:rsidP="00C258D9">
      <w:pPr>
        <w:jc w:val="both"/>
        <w:rPr>
          <w:b/>
        </w:rPr>
      </w:pPr>
    </w:p>
    <w:p w:rsidR="00D169D1" w:rsidRDefault="009D33BE" w:rsidP="00D169D1">
      <w:pPr>
        <w:ind w:left="720"/>
        <w:jc w:val="both"/>
      </w:pPr>
      <w:r w:rsidRPr="009D33BE">
        <w:rPr>
          <w:b/>
        </w:rPr>
        <w:t xml:space="preserve">Mr. Komorowski: </w:t>
      </w:r>
      <w:r w:rsidR="00FF41D9">
        <w:t xml:space="preserve">I agree mostly with what Mr. Joseph said. The YWCA overhead was very high which included the CEO, administrators and $800.00 on phone calls. In comparison of </w:t>
      </w:r>
      <w:r w:rsidR="00996DF1">
        <w:t>services,</w:t>
      </w:r>
      <w:r w:rsidR="00FF41D9">
        <w:t xml:space="preserve"> one organization had the participants going to WCC and the other had them attending the Nepperhan Community Center. The money spent on overhead was a little much and I scored one organization a little higher.</w:t>
      </w:r>
    </w:p>
    <w:p w:rsidR="00996DF1" w:rsidRDefault="00996DF1" w:rsidP="00C258D9">
      <w:pPr>
        <w:jc w:val="both"/>
        <w:rPr>
          <w:b/>
        </w:rPr>
      </w:pPr>
    </w:p>
    <w:p w:rsidR="00FF41D9" w:rsidRDefault="00FF41D9" w:rsidP="00D169D1">
      <w:pPr>
        <w:ind w:left="720"/>
        <w:jc w:val="both"/>
      </w:pPr>
      <w:r w:rsidRPr="00FF41D9">
        <w:rPr>
          <w:b/>
        </w:rPr>
        <w:t>Mr. Mascetta:</w:t>
      </w:r>
      <w:r>
        <w:t xml:space="preserve"> Thank you for your time, energy and effort through the review process.</w:t>
      </w:r>
    </w:p>
    <w:p w:rsidR="00FF41D9" w:rsidRDefault="00FF41D9" w:rsidP="00D169D1">
      <w:pPr>
        <w:ind w:left="720"/>
        <w:jc w:val="both"/>
      </w:pPr>
    </w:p>
    <w:p w:rsidR="000B2F8E" w:rsidRDefault="000B2F8E" w:rsidP="000B2F8E">
      <w:pPr>
        <w:ind w:left="720"/>
        <w:jc w:val="both"/>
      </w:pPr>
      <w:r w:rsidRPr="000B2F8E">
        <w:t>Mr. McGrail discussed</w:t>
      </w:r>
      <w:r>
        <w:t xml:space="preserve"> respondents and reviewers of the </w:t>
      </w:r>
      <w:r w:rsidRPr="00D169D1">
        <w:t>PY22-23 Year Round Youth Program RFP</w:t>
      </w:r>
      <w:r>
        <w:t xml:space="preserve">. Since YCAP and YWCA were the only respondents, the Board RFP Reviewers Mr. Komorowski and Mr. Joseph Jr. are requesting a 50/50 split of the </w:t>
      </w:r>
      <w:r w:rsidRPr="00D169D1">
        <w:t xml:space="preserve">PY22-23 </w:t>
      </w:r>
      <w:r>
        <w:t xml:space="preserve">WIOA </w:t>
      </w:r>
      <w:r w:rsidRPr="00D169D1">
        <w:t>Year Round Youth Program</w:t>
      </w:r>
      <w:r>
        <w:t xml:space="preserve"> with tight boundaries on how the funds would be allocated.</w:t>
      </w:r>
    </w:p>
    <w:p w:rsidR="00D169D1" w:rsidRDefault="00D169D1" w:rsidP="00D169D1">
      <w:pPr>
        <w:ind w:left="720"/>
        <w:jc w:val="both"/>
      </w:pPr>
    </w:p>
    <w:p w:rsidR="000B2F8E" w:rsidRDefault="000B2F8E" w:rsidP="00D169D1">
      <w:pPr>
        <w:ind w:left="720"/>
        <w:jc w:val="both"/>
      </w:pPr>
      <w:r>
        <w:t>Mr. Mascetta discussed the differences of the organizations and services provided to the community. Mr. Mascetta is suggesting monitoring of both programs to assure success.</w:t>
      </w:r>
    </w:p>
    <w:p w:rsidR="00D169D1" w:rsidRDefault="00D169D1" w:rsidP="00D169D1">
      <w:pPr>
        <w:ind w:left="720"/>
        <w:jc w:val="both"/>
      </w:pPr>
    </w:p>
    <w:p w:rsidR="00D644B2" w:rsidRDefault="00D644B2" w:rsidP="00D169D1">
      <w:pPr>
        <w:ind w:left="720"/>
        <w:jc w:val="both"/>
      </w:pPr>
    </w:p>
    <w:p w:rsidR="00C258D9" w:rsidRDefault="00C258D9" w:rsidP="00D169D1">
      <w:pPr>
        <w:ind w:left="720"/>
        <w:jc w:val="both"/>
      </w:pPr>
    </w:p>
    <w:p w:rsidR="00C258D9" w:rsidRDefault="00C258D9" w:rsidP="00D169D1">
      <w:pPr>
        <w:ind w:left="720"/>
        <w:jc w:val="both"/>
      </w:pPr>
    </w:p>
    <w:p w:rsidR="00492E32" w:rsidRDefault="00492E32" w:rsidP="00996DF1">
      <w:pPr>
        <w:tabs>
          <w:tab w:val="left" w:pos="450"/>
          <w:tab w:val="left" w:pos="2970"/>
        </w:tabs>
        <w:ind w:left="4320"/>
        <w:jc w:val="both"/>
      </w:pPr>
      <w:r w:rsidRPr="00DA19C5">
        <w:t xml:space="preserve">Mr. Mascetta </w:t>
      </w:r>
      <w:r>
        <w:t>made</w:t>
      </w:r>
      <w:r w:rsidRPr="00DA19C5">
        <w:t xml:space="preserve"> a motion to accept the</w:t>
      </w:r>
      <w:r>
        <w:t xml:space="preserve"> </w:t>
      </w:r>
      <w:r w:rsidR="000B2F8E" w:rsidRPr="00D169D1">
        <w:t xml:space="preserve">PY22-23 </w:t>
      </w:r>
      <w:r w:rsidR="000B2F8E">
        <w:t xml:space="preserve">WIOA </w:t>
      </w:r>
      <w:r w:rsidR="000B2F8E" w:rsidRPr="00D169D1">
        <w:t xml:space="preserve">Year Round Youth Program </w:t>
      </w:r>
      <w:r w:rsidR="00996DF1">
        <w:t>Sub-recipients</w:t>
      </w:r>
      <w:r w:rsidR="000B2F8E">
        <w:t xml:space="preserve"> YCAP and YWCA</w:t>
      </w:r>
      <w:r>
        <w:t xml:space="preserve"> as described. M</w:t>
      </w:r>
      <w:r w:rsidR="00EF63A0">
        <w:t>r</w:t>
      </w:r>
      <w:r>
        <w:t xml:space="preserve">. </w:t>
      </w:r>
      <w:r w:rsidR="00152A61">
        <w:t>Joseph Jr.</w:t>
      </w:r>
      <w:r>
        <w:t xml:space="preserve"> </w:t>
      </w:r>
      <w:r w:rsidRPr="00DA19C5">
        <w:t xml:space="preserve">made a motion to accept </w:t>
      </w:r>
      <w:r w:rsidR="00996DF1" w:rsidRPr="00DA19C5">
        <w:t>the</w:t>
      </w:r>
      <w:r w:rsidR="00996DF1">
        <w:t xml:space="preserve"> </w:t>
      </w:r>
      <w:r w:rsidR="00996DF1" w:rsidRPr="00D169D1">
        <w:t xml:space="preserve">PY22-23 </w:t>
      </w:r>
      <w:r w:rsidR="00996DF1">
        <w:t xml:space="preserve">WIOA </w:t>
      </w:r>
      <w:r w:rsidR="00996DF1" w:rsidRPr="00D169D1">
        <w:t xml:space="preserve">Year Round Youth Program </w:t>
      </w:r>
      <w:r w:rsidR="00996DF1">
        <w:t xml:space="preserve">Sub-recipients YCAP and YWCA </w:t>
      </w:r>
      <w:r>
        <w:t xml:space="preserve">as described. </w:t>
      </w:r>
      <w:r w:rsidRPr="00DA19C5">
        <w:t xml:space="preserve">The motion seconded by </w:t>
      </w:r>
      <w:r>
        <w:t>M</w:t>
      </w:r>
      <w:r w:rsidR="000B2F8E">
        <w:t>s</w:t>
      </w:r>
      <w:r>
        <w:t>.</w:t>
      </w:r>
      <w:r w:rsidR="000B2F8E">
        <w:t xml:space="preserve"> Duffy </w:t>
      </w:r>
      <w:r>
        <w:t>and</w:t>
      </w:r>
      <w:r w:rsidRPr="00DA19C5">
        <w:t xml:space="preserve"> unanimously a</w:t>
      </w:r>
      <w:r w:rsidR="00996DF1">
        <w:t>pproved as submitted.</w:t>
      </w:r>
    </w:p>
    <w:p w:rsidR="00492E32" w:rsidRPr="000A27C4" w:rsidRDefault="00492E32" w:rsidP="00492E32">
      <w:pPr>
        <w:ind w:left="450" w:hanging="450"/>
        <w:jc w:val="both"/>
        <w:rPr>
          <w:b/>
        </w:rPr>
      </w:pPr>
      <w:r>
        <w:rPr>
          <w:b/>
        </w:rPr>
        <w:lastRenderedPageBreak/>
        <w:t xml:space="preserve">V.        </w:t>
      </w:r>
      <w:r w:rsidRPr="00470696">
        <w:rPr>
          <w:b/>
          <w:u w:val="single"/>
        </w:rPr>
        <w:t>Career Center Update</w:t>
      </w:r>
    </w:p>
    <w:p w:rsidR="00492E32" w:rsidRDefault="00492E32" w:rsidP="00492E32">
      <w:pPr>
        <w:ind w:left="720" w:right="-450"/>
        <w:rPr>
          <w:b/>
        </w:rPr>
      </w:pPr>
      <w:r>
        <w:rPr>
          <w:b/>
        </w:rPr>
        <w:t>Career Center Manager, Carol Holman</w:t>
      </w:r>
    </w:p>
    <w:p w:rsidR="00492E32" w:rsidRDefault="00492E32" w:rsidP="00D644B2">
      <w:pPr>
        <w:ind w:left="720" w:right="-450"/>
      </w:pPr>
      <w:r w:rsidRPr="00871F3F">
        <w:t xml:space="preserve">Ms. Holman </w:t>
      </w:r>
      <w:r>
        <w:t xml:space="preserve">discussed the overview of services provided to </w:t>
      </w:r>
      <w:r w:rsidR="00D644B2">
        <w:t xml:space="preserve">Yonkers Career Center </w:t>
      </w:r>
      <w:r>
        <w:t xml:space="preserve">customers. Ms. Holman discussed the New York State Systems Change and Inclusive Opportunities Network (NYS SCION) </w:t>
      </w:r>
      <w:r w:rsidR="00D20859">
        <w:t>Program, which</w:t>
      </w:r>
      <w:r w:rsidR="00EB0B6D">
        <w:t xml:space="preserve"> started April</w:t>
      </w:r>
      <w:r w:rsidR="00D20859">
        <w:t xml:space="preserve"> 2022</w:t>
      </w:r>
      <w:r w:rsidR="00EB0B6D">
        <w:t xml:space="preserve">. The coordinator has two referrals. One for Ticket to Work and one to </w:t>
      </w:r>
      <w:r w:rsidR="001664AB">
        <w:t>coordinate</w:t>
      </w:r>
      <w:r w:rsidR="00EB0B6D">
        <w:t xml:space="preserve"> services.</w:t>
      </w:r>
      <w:r w:rsidR="001664AB">
        <w:t xml:space="preserve"> </w:t>
      </w:r>
    </w:p>
    <w:p w:rsidR="001664AB" w:rsidRPr="001664AB" w:rsidRDefault="001664AB" w:rsidP="00492E32">
      <w:pPr>
        <w:ind w:left="720" w:right="-450"/>
        <w:rPr>
          <w:b/>
        </w:rPr>
      </w:pPr>
    </w:p>
    <w:p w:rsidR="001664AB" w:rsidRDefault="001664AB" w:rsidP="00492E32">
      <w:pPr>
        <w:ind w:left="720" w:right="-450"/>
      </w:pPr>
      <w:r w:rsidRPr="001664AB">
        <w:rPr>
          <w:b/>
        </w:rPr>
        <w:t xml:space="preserve">Mr. Sheffey: </w:t>
      </w:r>
      <w:r>
        <w:t>The States goal is to gradually open all Career Centers by the end of June. They started with opening Career Centers with Security Guards first. The Yonkers Career Center did a soft opening last month with a mix of virtual and in person appointments on the Department of labor side. There have been no issues. Most walk-ins are unemployment related and some looking for employment. We will retain the virtual services, but we are open to those without virtual capabilities.</w:t>
      </w:r>
    </w:p>
    <w:p w:rsidR="00492E32" w:rsidRDefault="00492E32" w:rsidP="001664AB">
      <w:pPr>
        <w:ind w:right="-450"/>
      </w:pPr>
    </w:p>
    <w:p w:rsidR="001664AB" w:rsidRPr="001664AB" w:rsidRDefault="00492E32" w:rsidP="00492E32">
      <w:pPr>
        <w:ind w:left="720" w:right="-450"/>
      </w:pPr>
      <w:r w:rsidRPr="00252207">
        <w:rPr>
          <w:b/>
        </w:rPr>
        <w:t xml:space="preserve">Mr. Mascetta: </w:t>
      </w:r>
      <w:r w:rsidR="001664AB">
        <w:t xml:space="preserve">How has informing the </w:t>
      </w:r>
      <w:r w:rsidR="001664AB" w:rsidRPr="001664AB">
        <w:t xml:space="preserve">public </w:t>
      </w:r>
      <w:r w:rsidR="001664AB">
        <w:t>been addressed through the State website and/</w:t>
      </w:r>
      <w:r w:rsidR="001664AB" w:rsidRPr="001664AB">
        <w:t>or through the Mayor’s office?</w:t>
      </w:r>
    </w:p>
    <w:p w:rsidR="001664AB" w:rsidRDefault="001664AB" w:rsidP="00492E32">
      <w:pPr>
        <w:ind w:left="720" w:right="-450"/>
        <w:rPr>
          <w:b/>
        </w:rPr>
      </w:pPr>
    </w:p>
    <w:p w:rsidR="001664AB" w:rsidRPr="001664AB" w:rsidRDefault="001664AB" w:rsidP="00492E32">
      <w:pPr>
        <w:ind w:left="720" w:right="-450"/>
      </w:pPr>
      <w:r>
        <w:rPr>
          <w:b/>
        </w:rPr>
        <w:t xml:space="preserve">Mr. Sheffey: </w:t>
      </w:r>
      <w:r>
        <w:t xml:space="preserve">Due to the soft opening, we are informing the public, but there has not been a large </w:t>
      </w:r>
      <w:r w:rsidR="00D20859">
        <w:t>statewide</w:t>
      </w:r>
      <w:r>
        <w:t xml:space="preserve"> statement as of yet. </w:t>
      </w:r>
    </w:p>
    <w:p w:rsidR="001664AB" w:rsidRDefault="001664AB" w:rsidP="00492E32">
      <w:pPr>
        <w:ind w:left="720" w:right="-450"/>
        <w:rPr>
          <w:b/>
        </w:rPr>
      </w:pPr>
    </w:p>
    <w:p w:rsidR="00492E32" w:rsidRDefault="00492E32" w:rsidP="00492E32">
      <w:pPr>
        <w:ind w:left="720" w:right="-450"/>
      </w:pPr>
      <w:r w:rsidRPr="00252207">
        <w:rPr>
          <w:b/>
        </w:rPr>
        <w:t>Mr. Mascetta:</w:t>
      </w:r>
      <w:r>
        <w:t xml:space="preserve"> </w:t>
      </w:r>
      <w:r w:rsidR="001664AB">
        <w:t xml:space="preserve">Can </w:t>
      </w:r>
      <w:r w:rsidR="00404FB5">
        <w:t>Mr. McGrail address this through the Mayor’s electronic media outreach?</w:t>
      </w:r>
    </w:p>
    <w:p w:rsidR="001664AB" w:rsidRDefault="001664AB" w:rsidP="00492E32">
      <w:pPr>
        <w:ind w:left="720" w:right="-450"/>
      </w:pPr>
    </w:p>
    <w:p w:rsidR="001664AB" w:rsidRPr="00404FB5" w:rsidRDefault="001664AB" w:rsidP="00492E32">
      <w:pPr>
        <w:ind w:left="720" w:right="-450"/>
      </w:pPr>
      <w:r>
        <w:rPr>
          <w:b/>
        </w:rPr>
        <w:t>Mr. Sheffey:</w:t>
      </w:r>
      <w:r w:rsidR="00404FB5">
        <w:rPr>
          <w:b/>
        </w:rPr>
        <w:t xml:space="preserve"> </w:t>
      </w:r>
      <w:r w:rsidR="00404FB5" w:rsidRPr="00404FB5">
        <w:t>I will discuss with the higher ups and get back to you.</w:t>
      </w:r>
    </w:p>
    <w:p w:rsidR="00492E32" w:rsidRPr="00404FB5" w:rsidRDefault="00492E32" w:rsidP="001664AB">
      <w:pPr>
        <w:ind w:right="-450"/>
      </w:pPr>
    </w:p>
    <w:p w:rsidR="00492E32" w:rsidRDefault="00492E32" w:rsidP="00492E32">
      <w:pPr>
        <w:ind w:left="720" w:right="-450"/>
      </w:pPr>
      <w:r w:rsidRPr="00252207">
        <w:rPr>
          <w:b/>
        </w:rPr>
        <w:t>Mr. Mascetta:</w:t>
      </w:r>
      <w:r>
        <w:rPr>
          <w:b/>
        </w:rPr>
        <w:t xml:space="preserve"> </w:t>
      </w:r>
      <w:r w:rsidRPr="00252207">
        <w:t>Was there any advocacy from the state level?</w:t>
      </w:r>
    </w:p>
    <w:p w:rsidR="00492E32" w:rsidRDefault="00492E32" w:rsidP="00492E32">
      <w:pPr>
        <w:ind w:left="720" w:right="-450"/>
      </w:pPr>
    </w:p>
    <w:p w:rsidR="00492E32" w:rsidRDefault="00492E32" w:rsidP="00492E32">
      <w:pPr>
        <w:ind w:right="-450"/>
        <w:rPr>
          <w:b/>
        </w:rPr>
      </w:pPr>
    </w:p>
    <w:p w:rsidR="00492E32" w:rsidRPr="00470696" w:rsidRDefault="00492E32" w:rsidP="00492E32">
      <w:pPr>
        <w:pStyle w:val="ListParagraph"/>
        <w:numPr>
          <w:ilvl w:val="0"/>
          <w:numId w:val="2"/>
        </w:numPr>
        <w:ind w:left="720" w:right="-450"/>
        <w:rPr>
          <w:b/>
          <w:u w:val="single"/>
        </w:rPr>
      </w:pPr>
      <w:r w:rsidRPr="00470696">
        <w:rPr>
          <w:b/>
          <w:u w:val="single"/>
        </w:rPr>
        <w:t>Business Service Update</w:t>
      </w:r>
    </w:p>
    <w:p w:rsidR="00492E32" w:rsidRPr="00B06609" w:rsidRDefault="00492E32" w:rsidP="00492E32">
      <w:pPr>
        <w:ind w:right="-450"/>
        <w:rPr>
          <w:b/>
        </w:rPr>
      </w:pPr>
      <w:r>
        <w:rPr>
          <w:b/>
        </w:rPr>
        <w:t xml:space="preserve">            Lillian Morales, Business Service Liaison</w:t>
      </w:r>
    </w:p>
    <w:p w:rsidR="00492E32" w:rsidRDefault="00492E32" w:rsidP="00492E32">
      <w:pPr>
        <w:ind w:left="720" w:right="-450"/>
      </w:pPr>
      <w:r w:rsidRPr="00194B5B">
        <w:t>Ms. Morales</w:t>
      </w:r>
      <w:r>
        <w:t xml:space="preserve"> discussed </w:t>
      </w:r>
      <w:r w:rsidR="00404FB5">
        <w:t xml:space="preserve">approximately 600K obligated through </w:t>
      </w:r>
      <w:r>
        <w:t xml:space="preserve">On-the Job Training </w:t>
      </w:r>
      <w:r w:rsidR="00404FB5">
        <w:t xml:space="preserve">contracts (OJT) before the end of the program year June 30, 2022. Ms. Morales discussed services she is providing employers in-person and virtually. </w:t>
      </w:r>
    </w:p>
    <w:p w:rsidR="00492E32" w:rsidRDefault="00492E32" w:rsidP="00492E32">
      <w:pPr>
        <w:ind w:right="-450"/>
        <w:rPr>
          <w:b/>
        </w:rPr>
      </w:pPr>
    </w:p>
    <w:p w:rsidR="00492E32" w:rsidRDefault="00492E32" w:rsidP="00492E32">
      <w:pPr>
        <w:ind w:left="720" w:right="-450" w:firstLine="90"/>
        <w:rPr>
          <w:b/>
        </w:rPr>
      </w:pPr>
    </w:p>
    <w:p w:rsidR="00492E32" w:rsidRPr="00470696" w:rsidRDefault="00492E32" w:rsidP="00492E32">
      <w:pPr>
        <w:pStyle w:val="ListParagraph"/>
        <w:numPr>
          <w:ilvl w:val="0"/>
          <w:numId w:val="2"/>
        </w:numPr>
        <w:ind w:left="720" w:right="-450"/>
        <w:rPr>
          <w:b/>
          <w:u w:val="single"/>
        </w:rPr>
      </w:pPr>
      <w:r w:rsidRPr="00470696">
        <w:rPr>
          <w:b/>
          <w:u w:val="single"/>
        </w:rPr>
        <w:t>Youth Services Update</w:t>
      </w:r>
    </w:p>
    <w:p w:rsidR="00492E32" w:rsidRDefault="00492E32" w:rsidP="00492E32">
      <w:pPr>
        <w:pStyle w:val="ListParagraph"/>
        <w:ind w:right="-450"/>
        <w:rPr>
          <w:b/>
        </w:rPr>
      </w:pPr>
      <w:r w:rsidRPr="005760A8">
        <w:rPr>
          <w:b/>
        </w:rPr>
        <w:t xml:space="preserve">Youth Services </w:t>
      </w:r>
      <w:r>
        <w:rPr>
          <w:b/>
        </w:rPr>
        <w:t xml:space="preserve">Coordinator, </w:t>
      </w:r>
      <w:r w:rsidRPr="005760A8">
        <w:rPr>
          <w:b/>
        </w:rPr>
        <w:t xml:space="preserve">Linda Patterson </w:t>
      </w:r>
    </w:p>
    <w:p w:rsidR="00EB0B6D" w:rsidRDefault="00492E32" w:rsidP="00492E32">
      <w:pPr>
        <w:ind w:left="720"/>
      </w:pPr>
      <w:r w:rsidRPr="005760A8">
        <w:t xml:space="preserve">Ms. Patterson </w:t>
      </w:r>
      <w:r>
        <w:t xml:space="preserve">discussed the progress of the </w:t>
      </w:r>
      <w:r w:rsidR="00EB0B6D">
        <w:t>PY21 WIOA Youth Program</w:t>
      </w:r>
      <w:r>
        <w:t>.</w:t>
      </w:r>
      <w:r w:rsidR="00EB0B6D">
        <w:t xml:space="preserve"> WestCOP meet its goal of 70 youth. </w:t>
      </w:r>
      <w:r w:rsidR="00EB051E">
        <w:t>Greyston</w:t>
      </w:r>
      <w:r w:rsidR="00EB0B6D">
        <w:t xml:space="preserve"> is no longer a sub-contractor due to a breach of contract.</w:t>
      </w:r>
    </w:p>
    <w:p w:rsidR="00EB0B6D" w:rsidRDefault="00EB0B6D" w:rsidP="00492E32">
      <w:pPr>
        <w:ind w:left="720"/>
      </w:pPr>
    </w:p>
    <w:p w:rsidR="00492E32" w:rsidRPr="00404FB5" w:rsidRDefault="00404FB5" w:rsidP="00404FB5">
      <w:pPr>
        <w:pStyle w:val="ListParagraph"/>
        <w:numPr>
          <w:ilvl w:val="0"/>
          <w:numId w:val="2"/>
        </w:numPr>
        <w:ind w:left="720"/>
        <w:rPr>
          <w:b/>
          <w:u w:val="single"/>
        </w:rPr>
      </w:pPr>
      <w:r w:rsidRPr="00404FB5">
        <w:rPr>
          <w:b/>
          <w:u w:val="single"/>
        </w:rPr>
        <w:t>New Business</w:t>
      </w:r>
    </w:p>
    <w:p w:rsidR="00BF0592" w:rsidRDefault="00404FB5" w:rsidP="00492E32">
      <w:pPr>
        <w:ind w:left="720"/>
      </w:pPr>
      <w:r w:rsidRPr="00404FB5">
        <w:t xml:space="preserve">Mr. McGrail discussed current unemployment rate </w:t>
      </w:r>
      <w:r>
        <w:t xml:space="preserve">is down </w:t>
      </w:r>
      <w:r w:rsidR="00BF0592">
        <w:t>to 4%. Last month it was</w:t>
      </w:r>
      <w:r w:rsidRPr="00404FB5">
        <w:t xml:space="preserve"> 4.6%</w:t>
      </w:r>
      <w:r w:rsidR="00BF0592">
        <w:t xml:space="preserve"> and last year it was 6.8% with approximately 4,000 people still unemployed. </w:t>
      </w:r>
    </w:p>
    <w:p w:rsidR="00BF0592" w:rsidRDefault="00BF0592" w:rsidP="00492E32">
      <w:pPr>
        <w:ind w:left="720"/>
      </w:pPr>
    </w:p>
    <w:p w:rsidR="00BF0592" w:rsidRDefault="00BF0592" w:rsidP="00492E32">
      <w:pPr>
        <w:ind w:left="720"/>
      </w:pPr>
      <w:r w:rsidRPr="00835002">
        <w:rPr>
          <w:b/>
        </w:rPr>
        <w:t>Mr. Mascetta:</w:t>
      </w:r>
      <w:r>
        <w:t xml:space="preserve"> The Board is here to assist with the full opening. Mr. Mascetta </w:t>
      </w:r>
      <w:r w:rsidR="00835002">
        <w:t xml:space="preserve">commended </w:t>
      </w:r>
      <w:r>
        <w:t xml:space="preserve">Ms. Naber for the Career and Technical </w:t>
      </w:r>
      <w:r w:rsidR="00835002">
        <w:t>B</w:t>
      </w:r>
      <w:r>
        <w:t xml:space="preserve">reakfast </w:t>
      </w:r>
      <w:r w:rsidR="00835002">
        <w:t>resuming this year.</w:t>
      </w:r>
      <w:r>
        <w:t xml:space="preserve"> Mr. Mascetta and Ms. Naber thanked Ms. Duffy and Ms. Harris for </w:t>
      </w:r>
      <w:r w:rsidR="00894178">
        <w:t>their attendance.</w:t>
      </w:r>
      <w:r>
        <w:t xml:space="preserve"> </w:t>
      </w:r>
    </w:p>
    <w:p w:rsidR="00894178" w:rsidRDefault="00894178" w:rsidP="00492E32">
      <w:pPr>
        <w:ind w:left="720"/>
      </w:pPr>
    </w:p>
    <w:p w:rsidR="00BF0592" w:rsidRDefault="00894178" w:rsidP="00492E32">
      <w:pPr>
        <w:ind w:left="720"/>
      </w:pPr>
      <w:r w:rsidRPr="00835002">
        <w:rPr>
          <w:b/>
        </w:rPr>
        <w:t>Ms. Turchinsky:</w:t>
      </w:r>
      <w:r>
        <w:t xml:space="preserve"> Thank</w:t>
      </w:r>
      <w:r w:rsidR="00835002">
        <w:t xml:space="preserve"> you to</w:t>
      </w:r>
      <w:r>
        <w:t xml:space="preserve"> the Yonkers staff for </w:t>
      </w:r>
      <w:r w:rsidR="00D20859">
        <w:t>their impact on</w:t>
      </w:r>
      <w:r>
        <w:t xml:space="preserve"> the </w:t>
      </w:r>
      <w:r w:rsidR="00835002">
        <w:t xml:space="preserve">youth and the </w:t>
      </w:r>
      <w:r>
        <w:t xml:space="preserve">GVP </w:t>
      </w:r>
      <w:r w:rsidR="00835002">
        <w:t>especially with</w:t>
      </w:r>
      <w:r>
        <w:t xml:space="preserve"> what is going on around the world. </w:t>
      </w:r>
      <w:r w:rsidR="00835002">
        <w:t xml:space="preserve">Ms. Turchinsky </w:t>
      </w:r>
      <w:r>
        <w:t xml:space="preserve">offered </w:t>
      </w:r>
      <w:r w:rsidR="00835002">
        <w:t xml:space="preserve">the Board </w:t>
      </w:r>
      <w:r>
        <w:t xml:space="preserve">a </w:t>
      </w:r>
      <w:r w:rsidR="00835002">
        <w:t>walk-through</w:t>
      </w:r>
      <w:r>
        <w:t xml:space="preserve"> of the </w:t>
      </w:r>
      <w:r w:rsidR="00835002">
        <w:t>new Museum west wing.</w:t>
      </w:r>
    </w:p>
    <w:p w:rsidR="00835002" w:rsidRDefault="00835002" w:rsidP="00492E32">
      <w:pPr>
        <w:ind w:left="720"/>
      </w:pPr>
    </w:p>
    <w:p w:rsidR="00492E32" w:rsidRPr="00BF607F" w:rsidRDefault="00BF0592" w:rsidP="00492E32">
      <w:pPr>
        <w:ind w:left="4320"/>
        <w:jc w:val="both"/>
      </w:pPr>
      <w:r>
        <w:t>M</w:t>
      </w:r>
      <w:r w:rsidR="00492E32" w:rsidRPr="00BF607F">
        <w:t xml:space="preserve">r. </w:t>
      </w:r>
      <w:r w:rsidR="00492E32">
        <w:t>Mascetta made a</w:t>
      </w:r>
      <w:r w:rsidR="00492E32" w:rsidRPr="00BF607F">
        <w:t xml:space="preserve"> motion to adjourn meeting. </w:t>
      </w:r>
      <w:r w:rsidR="00492E32">
        <w:t>Mr. Komorowski</w:t>
      </w:r>
      <w:r w:rsidR="00492E32" w:rsidRPr="00BF607F">
        <w:t xml:space="preserve"> made a motion to adjourn. </w:t>
      </w:r>
      <w:r w:rsidR="00D20859">
        <w:t>Mr</w:t>
      </w:r>
      <w:r w:rsidR="00492E32">
        <w:t xml:space="preserve">. </w:t>
      </w:r>
      <w:r w:rsidR="00D20859">
        <w:t xml:space="preserve">Joseph Jr. </w:t>
      </w:r>
      <w:r w:rsidR="00492E32" w:rsidRPr="00BF607F">
        <w:t>made second motion to adjourn.</w:t>
      </w:r>
    </w:p>
    <w:p w:rsidR="00492E32" w:rsidRDefault="00492E32" w:rsidP="00492E32">
      <w:pPr>
        <w:spacing w:line="276" w:lineRule="auto"/>
        <w:ind w:left="4410" w:firstLine="720"/>
        <w:jc w:val="both"/>
      </w:pPr>
    </w:p>
    <w:p w:rsidR="00492E32" w:rsidRDefault="00492E32" w:rsidP="00492E32">
      <w:pPr>
        <w:spacing w:line="276" w:lineRule="auto"/>
        <w:ind w:left="4410" w:firstLine="720"/>
        <w:jc w:val="both"/>
      </w:pPr>
    </w:p>
    <w:p w:rsidR="00492E32" w:rsidRPr="00BF607F" w:rsidRDefault="00492E32" w:rsidP="00492E32">
      <w:pPr>
        <w:spacing w:line="276" w:lineRule="auto"/>
        <w:ind w:left="4410" w:firstLine="720"/>
        <w:jc w:val="both"/>
      </w:pPr>
      <w:r>
        <w:t>Meeting adjourned at 11</w:t>
      </w:r>
      <w:r w:rsidRPr="00BF607F">
        <w:t>:</w:t>
      </w:r>
      <w:r w:rsidR="00D644B2">
        <w:t>20</w:t>
      </w:r>
      <w:r w:rsidRPr="00BF607F">
        <w:t xml:space="preserve"> AM. </w:t>
      </w:r>
    </w:p>
    <w:p w:rsidR="00DA36CA" w:rsidRDefault="00DA36CA"/>
    <w:sectPr w:rsidR="00DA36C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601" w:rsidRDefault="00D52601" w:rsidP="00E12393">
      <w:r>
        <w:separator/>
      </w:r>
    </w:p>
  </w:endnote>
  <w:endnote w:type="continuationSeparator" w:id="0">
    <w:p w:rsidR="00D52601" w:rsidRDefault="00D52601" w:rsidP="00E12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393" w:rsidRDefault="00E123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393" w:rsidRDefault="00E123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393" w:rsidRDefault="00E123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601" w:rsidRDefault="00D52601" w:rsidP="00E12393">
      <w:r>
        <w:separator/>
      </w:r>
    </w:p>
  </w:footnote>
  <w:footnote w:type="continuationSeparator" w:id="0">
    <w:p w:rsidR="00D52601" w:rsidRDefault="00D52601" w:rsidP="00E123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393" w:rsidRDefault="00E123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393" w:rsidRDefault="00E123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393" w:rsidRDefault="00E123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C2D86"/>
    <w:multiLevelType w:val="hybridMultilevel"/>
    <w:tmpl w:val="79C62AC6"/>
    <w:lvl w:ilvl="0" w:tplc="8262678C">
      <w:start w:val="1"/>
      <w:numFmt w:val="upperRoman"/>
      <w:lvlText w:val="%1."/>
      <w:lvlJc w:val="right"/>
      <w:pPr>
        <w:tabs>
          <w:tab w:val="num" w:pos="900"/>
        </w:tabs>
        <w:ind w:left="900" w:hanging="720"/>
      </w:pPr>
      <w:rPr>
        <w:rFonts w:hint="default"/>
        <w:b/>
        <w:i w:val="0"/>
      </w:rPr>
    </w:lvl>
    <w:lvl w:ilvl="1" w:tplc="4334AFB6">
      <w:start w:val="1"/>
      <w:numFmt w:val="bullet"/>
      <w:lvlText w:val=""/>
      <w:lvlJc w:val="left"/>
      <w:pPr>
        <w:tabs>
          <w:tab w:val="num" w:pos="1440"/>
        </w:tabs>
        <w:ind w:left="1440" w:hanging="360"/>
      </w:pPr>
      <w:rPr>
        <w:rFonts w:ascii="Wingdings" w:hAnsi="Wingdings" w:hint="default"/>
        <w:b/>
        <w:i w:val="0"/>
        <w:color w:val="auto"/>
        <w:sz w:val="20"/>
        <w:szCs w:val="20"/>
      </w:rPr>
    </w:lvl>
    <w:lvl w:ilvl="2" w:tplc="ED78A682">
      <w:start w:val="1"/>
      <w:numFmt w:val="bullet"/>
      <w:lvlText w:val="o"/>
      <w:lvlJc w:val="left"/>
      <w:pPr>
        <w:tabs>
          <w:tab w:val="num" w:pos="2340"/>
        </w:tabs>
        <w:ind w:left="2340" w:hanging="360"/>
      </w:pPr>
      <w:rPr>
        <w:rFonts w:ascii="Courier" w:hAnsi="Courier" w:hint="default"/>
        <w:b w:val="0"/>
        <w:i w:val="0"/>
        <w:sz w:val="20"/>
        <w:szCs w:val="20"/>
      </w:rPr>
    </w:lvl>
    <w:lvl w:ilvl="3" w:tplc="0409000F">
      <w:start w:val="1"/>
      <w:numFmt w:val="decimal"/>
      <w:lvlText w:val="%4."/>
      <w:lvlJc w:val="left"/>
      <w:pPr>
        <w:tabs>
          <w:tab w:val="num" w:pos="2880"/>
        </w:tabs>
        <w:ind w:left="2880" w:hanging="360"/>
      </w:pPr>
      <w:rPr>
        <w:rFonts w:hint="default"/>
        <w:b/>
        <w:i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5F14B3E"/>
    <w:multiLevelType w:val="hybridMultilevel"/>
    <w:tmpl w:val="5E3EEE98"/>
    <w:lvl w:ilvl="0" w:tplc="CB4EF346">
      <w:start w:val="1"/>
      <w:numFmt w:val="upperRoman"/>
      <w:lvlText w:val="%1."/>
      <w:lvlJc w:val="righ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B72E06"/>
    <w:multiLevelType w:val="hybridMultilevel"/>
    <w:tmpl w:val="E1CCCD0C"/>
    <w:lvl w:ilvl="0" w:tplc="F0C0B7A6">
      <w:start w:val="6"/>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E32"/>
    <w:rsid w:val="000B2F8E"/>
    <w:rsid w:val="00152A61"/>
    <w:rsid w:val="001664AB"/>
    <w:rsid w:val="00404FB5"/>
    <w:rsid w:val="00492E32"/>
    <w:rsid w:val="0052125C"/>
    <w:rsid w:val="00595CAF"/>
    <w:rsid w:val="00627D22"/>
    <w:rsid w:val="006513FE"/>
    <w:rsid w:val="00824B36"/>
    <w:rsid w:val="00835002"/>
    <w:rsid w:val="00894178"/>
    <w:rsid w:val="00982323"/>
    <w:rsid w:val="00996DF1"/>
    <w:rsid w:val="009D33BE"/>
    <w:rsid w:val="00A60EB0"/>
    <w:rsid w:val="00AB2A6F"/>
    <w:rsid w:val="00AF0002"/>
    <w:rsid w:val="00BF0592"/>
    <w:rsid w:val="00C258D9"/>
    <w:rsid w:val="00C63AD7"/>
    <w:rsid w:val="00D169D1"/>
    <w:rsid w:val="00D20859"/>
    <w:rsid w:val="00D52601"/>
    <w:rsid w:val="00D644B2"/>
    <w:rsid w:val="00DA36CA"/>
    <w:rsid w:val="00E12393"/>
    <w:rsid w:val="00EB051E"/>
    <w:rsid w:val="00EB0B6D"/>
    <w:rsid w:val="00EC65D1"/>
    <w:rsid w:val="00EF370B"/>
    <w:rsid w:val="00EF63A0"/>
    <w:rsid w:val="00F13469"/>
    <w:rsid w:val="00FF4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BE5D70"/>
  <w15:chartTrackingRefBased/>
  <w15:docId w15:val="{0A24DEB7-2A53-4819-8575-FFEF32EF3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2E3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2E32"/>
    <w:pPr>
      <w:ind w:left="720"/>
      <w:contextualSpacing/>
    </w:pPr>
  </w:style>
  <w:style w:type="paragraph" w:styleId="Header">
    <w:name w:val="header"/>
    <w:basedOn w:val="Normal"/>
    <w:link w:val="HeaderChar"/>
    <w:uiPriority w:val="99"/>
    <w:unhideWhenUsed/>
    <w:rsid w:val="00E12393"/>
    <w:pPr>
      <w:tabs>
        <w:tab w:val="center" w:pos="4680"/>
        <w:tab w:val="right" w:pos="9360"/>
      </w:tabs>
    </w:pPr>
  </w:style>
  <w:style w:type="character" w:customStyle="1" w:styleId="HeaderChar">
    <w:name w:val="Header Char"/>
    <w:basedOn w:val="DefaultParagraphFont"/>
    <w:link w:val="Header"/>
    <w:uiPriority w:val="99"/>
    <w:rsid w:val="00E1239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12393"/>
    <w:pPr>
      <w:tabs>
        <w:tab w:val="center" w:pos="4680"/>
        <w:tab w:val="right" w:pos="9360"/>
      </w:tabs>
    </w:pPr>
  </w:style>
  <w:style w:type="character" w:customStyle="1" w:styleId="FooterChar">
    <w:name w:val="Footer Char"/>
    <w:basedOn w:val="DefaultParagraphFont"/>
    <w:link w:val="Footer"/>
    <w:uiPriority w:val="99"/>
    <w:rsid w:val="00E1239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D0B30-1A78-4C25-8F31-EDCE8510F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1343</Words>
  <Characters>7661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City of Yonkers</Company>
  <LinksUpToDate>false</LinksUpToDate>
  <CharactersWithSpaces>8987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Chanele Harris</dc:creator>
  <cp:keywords/>
  <dc:description/>
  <cp:lastModifiedBy>Chanele Harris</cp:lastModifiedBy>
  <cp:revision>2</cp:revision>
  <dcterms:created xsi:type="dcterms:W3CDTF">2023-02-01T18:32:00Z</dcterms:created>
  <dcterms:modified xsi:type="dcterms:W3CDTF">2023-02-01T18:32:00Z</dcterms:modified>
</cp:coreProperties>
</file>